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773" w:rsidRDefault="00746773" w:rsidP="00746773">
      <w:pPr>
        <w:suppressAutoHyphens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746773">
        <w:rPr>
          <w:sz w:val="28"/>
          <w:szCs w:val="28"/>
        </w:rPr>
        <w:t>РЕКОМЕНДАЦИИ</w:t>
      </w:r>
    </w:p>
    <w:p w:rsidR="00746773" w:rsidRDefault="00746773" w:rsidP="00746773">
      <w:pPr>
        <w:suppressAutoHyphens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746773">
        <w:rPr>
          <w:sz w:val="28"/>
          <w:szCs w:val="28"/>
        </w:rPr>
        <w:t>ПО ОХРАНЕ РЕДКИХ ВИДОВ РАСТЕНИЙ</w:t>
      </w:r>
    </w:p>
    <w:p w:rsidR="00B2653E" w:rsidRPr="00BB6E92" w:rsidRDefault="00746773" w:rsidP="00746773">
      <w:pPr>
        <w:suppressAutoHyphens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746773">
        <w:rPr>
          <w:sz w:val="28"/>
          <w:szCs w:val="28"/>
        </w:rPr>
        <w:t xml:space="preserve">ПРИ РАЗРАБОТКЕ ЭКОЛОГИЧЕСКИХ ТРОП </w:t>
      </w:r>
      <w:r w:rsidRPr="00BB6E92">
        <w:rPr>
          <w:sz w:val="28"/>
          <w:szCs w:val="28"/>
        </w:rPr>
        <w:t>В НАЦИОНАЛЬНОМ ПАРКЕ "ЮГЫД ВА"</w:t>
      </w:r>
    </w:p>
    <w:p w:rsidR="00B2653E" w:rsidRPr="00BB6E92" w:rsidRDefault="00B2653E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:rsidR="007D01E1" w:rsidRPr="00BB6E92" w:rsidRDefault="007D01E1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BB6E92">
        <w:rPr>
          <w:sz w:val="28"/>
          <w:szCs w:val="28"/>
        </w:rPr>
        <w:t>Е.И.Шубницина</w:t>
      </w:r>
    </w:p>
    <w:p w:rsidR="00746773" w:rsidRDefault="00746773" w:rsidP="00746773">
      <w:pPr>
        <w:pStyle w:val="a7"/>
        <w:spacing w:line="360" w:lineRule="auto"/>
        <w:ind w:left="0" w:firstLine="567"/>
        <w:jc w:val="both"/>
        <w:rPr>
          <w:szCs w:val="28"/>
        </w:rPr>
      </w:pPr>
    </w:p>
    <w:p w:rsidR="00746773" w:rsidRPr="00746773" w:rsidRDefault="00746773" w:rsidP="00746773">
      <w:pPr>
        <w:pStyle w:val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746773">
        <w:rPr>
          <w:sz w:val="28"/>
          <w:szCs w:val="28"/>
          <w:lang w:val="ru-RU"/>
        </w:rPr>
        <w:t>Экологические тропы национального парка "Югыд ва"</w:t>
      </w:r>
    </w:p>
    <w:p w:rsidR="00AD616F" w:rsidRPr="00BB6E92" w:rsidRDefault="00AE7B4E" w:rsidP="00746773">
      <w:pPr>
        <w:pStyle w:val="a7"/>
        <w:spacing w:line="360" w:lineRule="auto"/>
        <w:ind w:left="0" w:firstLine="567"/>
        <w:jc w:val="both"/>
        <w:rPr>
          <w:szCs w:val="28"/>
        </w:rPr>
      </w:pPr>
      <w:r w:rsidRPr="00BB6E92">
        <w:rPr>
          <w:szCs w:val="28"/>
        </w:rPr>
        <w:t>Экологические тропы национального парка "Югыд ва", исходя из строения его территории и сложившейся инфраструктуры,  могут</w:t>
      </w:r>
      <w:r w:rsidR="00EC562B">
        <w:rPr>
          <w:szCs w:val="28"/>
        </w:rPr>
        <w:t xml:space="preserve"> </w:t>
      </w:r>
      <w:r w:rsidRPr="00BB6E92">
        <w:rPr>
          <w:szCs w:val="28"/>
        </w:rPr>
        <w:t xml:space="preserve">быть условно разделены по расположению начальных и конечных пунктов: </w:t>
      </w:r>
    </w:p>
    <w:p w:rsidR="00002EB5" w:rsidRDefault="00AD616F" w:rsidP="00746773">
      <w:pPr>
        <w:pStyle w:val="a7"/>
        <w:spacing w:line="360" w:lineRule="auto"/>
        <w:ind w:left="0" w:firstLine="567"/>
        <w:jc w:val="both"/>
        <w:rPr>
          <w:szCs w:val="28"/>
        </w:rPr>
      </w:pPr>
      <w:r w:rsidRPr="00BB6E92">
        <w:rPr>
          <w:szCs w:val="28"/>
        </w:rPr>
        <w:t>1. Привязанные к базам и приютам</w:t>
      </w:r>
      <w:r w:rsidR="00410F2C" w:rsidRPr="00BB6E92">
        <w:rPr>
          <w:szCs w:val="28"/>
        </w:rPr>
        <w:t xml:space="preserve">: </w:t>
      </w:r>
      <w:r w:rsidRPr="00BB6E92">
        <w:rPr>
          <w:szCs w:val="28"/>
        </w:rPr>
        <w:t xml:space="preserve">экскурсии, отдых выходного дня, кратковременные (до 1 недели) туры, практики школьников и студентов. Эти тропы в свою очередь можно условно разделить на </w:t>
      </w:r>
      <w:r w:rsidR="00410F2C" w:rsidRPr="00BB6E92">
        <w:rPr>
          <w:szCs w:val="28"/>
          <w:lang w:val="en-US"/>
        </w:rPr>
        <w:t>a</w:t>
      </w:r>
      <w:r w:rsidR="00410F2C" w:rsidRPr="00BB6E92">
        <w:rPr>
          <w:szCs w:val="28"/>
        </w:rPr>
        <w:t xml:space="preserve">) </w:t>
      </w:r>
      <w:r w:rsidRPr="00BB6E92">
        <w:rPr>
          <w:szCs w:val="28"/>
        </w:rPr>
        <w:t xml:space="preserve">собственно учебно-познавательные, в которых </w:t>
      </w:r>
      <w:r w:rsidR="00410F2C" w:rsidRPr="00BB6E92">
        <w:rPr>
          <w:szCs w:val="28"/>
        </w:rPr>
        <w:t xml:space="preserve">определяюще значение </w:t>
      </w:r>
      <w:r w:rsidRPr="00BB6E92">
        <w:rPr>
          <w:szCs w:val="28"/>
        </w:rPr>
        <w:t>будет иметь</w:t>
      </w:r>
      <w:r w:rsidR="00410F2C" w:rsidRPr="00BB6E92">
        <w:rPr>
          <w:szCs w:val="28"/>
        </w:rPr>
        <w:t xml:space="preserve"> информация</w:t>
      </w:r>
      <w:r w:rsidR="008B380C" w:rsidRPr="00BB6E92">
        <w:rPr>
          <w:szCs w:val="28"/>
        </w:rPr>
        <w:t>,</w:t>
      </w:r>
      <w:r w:rsidR="00410F2C" w:rsidRPr="00BB6E92">
        <w:rPr>
          <w:szCs w:val="28"/>
        </w:rPr>
        <w:t xml:space="preserve"> в т.ч научная</w:t>
      </w:r>
      <w:r w:rsidRPr="00BB6E92">
        <w:rPr>
          <w:szCs w:val="28"/>
        </w:rPr>
        <w:t xml:space="preserve">, и </w:t>
      </w:r>
      <w:r w:rsidR="00410F2C" w:rsidRPr="00BB6E92">
        <w:rPr>
          <w:szCs w:val="28"/>
          <w:lang w:val="en-US"/>
        </w:rPr>
        <w:t>b</w:t>
      </w:r>
      <w:r w:rsidR="00410F2C" w:rsidRPr="00BB6E92">
        <w:rPr>
          <w:szCs w:val="28"/>
        </w:rPr>
        <w:t xml:space="preserve">) </w:t>
      </w:r>
      <w:r w:rsidRPr="00BB6E92">
        <w:rPr>
          <w:szCs w:val="28"/>
        </w:rPr>
        <w:t>прогулочные</w:t>
      </w:r>
      <w:r w:rsidR="00410F2C" w:rsidRPr="00BB6E92">
        <w:rPr>
          <w:szCs w:val="28"/>
        </w:rPr>
        <w:t xml:space="preserve"> (</w:t>
      </w:r>
      <w:r w:rsidRPr="00BB6E92">
        <w:rPr>
          <w:szCs w:val="28"/>
        </w:rPr>
        <w:t>терренкуры</w:t>
      </w:r>
      <w:r w:rsidR="00410F2C" w:rsidRPr="00BB6E92">
        <w:rPr>
          <w:szCs w:val="28"/>
        </w:rPr>
        <w:t>)–</w:t>
      </w:r>
      <w:r w:rsidRPr="00BB6E92">
        <w:rPr>
          <w:szCs w:val="28"/>
        </w:rPr>
        <w:t xml:space="preserve"> информаци</w:t>
      </w:r>
      <w:r w:rsidR="00410F2C" w:rsidRPr="00BB6E92">
        <w:rPr>
          <w:szCs w:val="28"/>
        </w:rPr>
        <w:t xml:space="preserve">онная составляющая </w:t>
      </w:r>
      <w:r w:rsidR="008B380C" w:rsidRPr="00BB6E92">
        <w:rPr>
          <w:szCs w:val="28"/>
        </w:rPr>
        <w:t xml:space="preserve">будет здесь играть значительно </w:t>
      </w:r>
      <w:r w:rsidRPr="00BB6E92">
        <w:rPr>
          <w:szCs w:val="28"/>
        </w:rPr>
        <w:t>меньш</w:t>
      </w:r>
      <w:r w:rsidR="008B380C" w:rsidRPr="00BB6E92">
        <w:rPr>
          <w:szCs w:val="28"/>
        </w:rPr>
        <w:t>ую роль</w:t>
      </w:r>
      <w:r w:rsidRPr="00BB6E92">
        <w:rPr>
          <w:szCs w:val="28"/>
        </w:rPr>
        <w:t xml:space="preserve">, </w:t>
      </w:r>
      <w:r w:rsidR="00410F2C" w:rsidRPr="00BB6E92">
        <w:rPr>
          <w:szCs w:val="28"/>
        </w:rPr>
        <w:t xml:space="preserve">на первый план выходит эмоциональная, и </w:t>
      </w:r>
      <w:r w:rsidRPr="00BB6E92">
        <w:rPr>
          <w:szCs w:val="28"/>
        </w:rPr>
        <w:t xml:space="preserve">главный эффект достигается за счет живописности маршрута, впечатлений и ощущений. </w:t>
      </w:r>
      <w:r w:rsidR="0041218D" w:rsidRPr="00BB6E92">
        <w:rPr>
          <w:szCs w:val="28"/>
        </w:rPr>
        <w:t>По "специализации" такие тропы могут быть либо чисто ландшафтны</w:t>
      </w:r>
      <w:r w:rsidR="008B380C" w:rsidRPr="00BB6E92">
        <w:rPr>
          <w:szCs w:val="28"/>
        </w:rPr>
        <w:t>ми</w:t>
      </w:r>
      <w:r w:rsidR="0041218D" w:rsidRPr="00BB6E92">
        <w:rPr>
          <w:szCs w:val="28"/>
        </w:rPr>
        <w:t xml:space="preserve"> (</w:t>
      </w:r>
      <w:r w:rsidR="008B380C" w:rsidRPr="00BB6E92">
        <w:rPr>
          <w:szCs w:val="28"/>
        </w:rPr>
        <w:t xml:space="preserve">в т.ч. </w:t>
      </w:r>
      <w:r w:rsidR="0041218D" w:rsidRPr="00BB6E92">
        <w:rPr>
          <w:szCs w:val="28"/>
        </w:rPr>
        <w:t xml:space="preserve">к отдельным природным объектам: </w:t>
      </w:r>
      <w:r w:rsidR="00E74394" w:rsidRPr="00BB6E92">
        <w:rPr>
          <w:szCs w:val="28"/>
        </w:rPr>
        <w:t xml:space="preserve">вершинам, скалам, </w:t>
      </w:r>
      <w:r w:rsidR="0041218D" w:rsidRPr="00BB6E92">
        <w:rPr>
          <w:szCs w:val="28"/>
        </w:rPr>
        <w:t xml:space="preserve">озерам и пр.), либо </w:t>
      </w:r>
      <w:r w:rsidR="00E74394" w:rsidRPr="00BB6E92">
        <w:rPr>
          <w:szCs w:val="28"/>
        </w:rPr>
        <w:t xml:space="preserve">тематическими, </w:t>
      </w:r>
      <w:r w:rsidR="0041218D" w:rsidRPr="00BB6E92">
        <w:rPr>
          <w:szCs w:val="28"/>
        </w:rPr>
        <w:t xml:space="preserve">с выраженной познавательной составляющей </w:t>
      </w:r>
      <w:r w:rsidR="00E74394" w:rsidRPr="00BB6E92">
        <w:rPr>
          <w:szCs w:val="28"/>
        </w:rPr>
        <w:t>(</w:t>
      </w:r>
      <w:r w:rsidR="0041218D" w:rsidRPr="00BB6E92">
        <w:rPr>
          <w:szCs w:val="28"/>
        </w:rPr>
        <w:t>ботанические, зоологические, геологические и т.д.</w:t>
      </w:r>
      <w:r w:rsidR="00E74394" w:rsidRPr="00BB6E92">
        <w:rPr>
          <w:szCs w:val="28"/>
        </w:rPr>
        <w:t>).</w:t>
      </w:r>
    </w:p>
    <w:p w:rsidR="00212CA2" w:rsidRDefault="00AD616F" w:rsidP="00746773">
      <w:pPr>
        <w:pStyle w:val="a7"/>
        <w:spacing w:line="360" w:lineRule="auto"/>
        <w:ind w:left="0" w:firstLine="567"/>
        <w:jc w:val="both"/>
      </w:pPr>
      <w:r w:rsidRPr="00BB6E92">
        <w:rPr>
          <w:szCs w:val="28"/>
        </w:rPr>
        <w:t>2. Привязанные к многодневным туристическим маршрутам</w:t>
      </w:r>
      <w:r w:rsidR="00410F2C" w:rsidRPr="00BB6E92">
        <w:rPr>
          <w:szCs w:val="28"/>
        </w:rPr>
        <w:t xml:space="preserve">: </w:t>
      </w:r>
      <w:r w:rsidRPr="00BB6E92">
        <w:rPr>
          <w:szCs w:val="28"/>
        </w:rPr>
        <w:t xml:space="preserve">радиальные </w:t>
      </w:r>
      <w:r w:rsidR="00410F2C" w:rsidRPr="00BB6E92">
        <w:rPr>
          <w:szCs w:val="28"/>
        </w:rPr>
        <w:t xml:space="preserve">маршруты от мест стоянок </w:t>
      </w:r>
      <w:r w:rsidRPr="00BB6E92">
        <w:rPr>
          <w:szCs w:val="28"/>
        </w:rPr>
        <w:t>в</w:t>
      </w:r>
      <w:r w:rsidR="00410F2C" w:rsidRPr="00BB6E92">
        <w:rPr>
          <w:szCs w:val="28"/>
        </w:rPr>
        <w:t xml:space="preserve"> программе</w:t>
      </w:r>
      <w:r w:rsidRPr="00BB6E92">
        <w:rPr>
          <w:szCs w:val="28"/>
        </w:rPr>
        <w:t xml:space="preserve"> любого тура, в т.ч. </w:t>
      </w:r>
      <w:r w:rsidR="00410F2C" w:rsidRPr="00BB6E92">
        <w:rPr>
          <w:szCs w:val="28"/>
        </w:rPr>
        <w:t xml:space="preserve">и </w:t>
      </w:r>
      <w:r w:rsidRPr="00BB6E92">
        <w:rPr>
          <w:szCs w:val="28"/>
        </w:rPr>
        <w:t>спортивного. Эта группа троп гораздо разнообразнее, богаче объектами показа, менее «населена»</w:t>
      </w:r>
      <w:r w:rsidR="00202544" w:rsidRPr="00BB6E92">
        <w:rPr>
          <w:szCs w:val="28"/>
        </w:rPr>
        <w:t>, но</w:t>
      </w:r>
      <w:r w:rsidRPr="00BB6E92">
        <w:rPr>
          <w:szCs w:val="28"/>
        </w:rPr>
        <w:t xml:space="preserve"> и менее доступна - как для посещения, так и для об</w:t>
      </w:r>
      <w:r w:rsidR="00202544" w:rsidRPr="00BB6E92">
        <w:rPr>
          <w:szCs w:val="28"/>
        </w:rPr>
        <w:t>устройства</w:t>
      </w:r>
      <w:r w:rsidRPr="00BB6E92">
        <w:rPr>
          <w:szCs w:val="28"/>
        </w:rPr>
        <w:t xml:space="preserve">. Именно так </w:t>
      </w:r>
      <w:r w:rsidR="007E1D60" w:rsidRPr="00BB6E92">
        <w:rPr>
          <w:szCs w:val="28"/>
        </w:rPr>
        <w:t>были с</w:t>
      </w:r>
      <w:r w:rsidRPr="00BB6E92">
        <w:rPr>
          <w:szCs w:val="28"/>
        </w:rPr>
        <w:t>проектирова</w:t>
      </w:r>
      <w:r w:rsidR="007E1D60" w:rsidRPr="00BB6E92">
        <w:rPr>
          <w:szCs w:val="28"/>
        </w:rPr>
        <w:t>ны</w:t>
      </w:r>
      <w:r w:rsidRPr="00BB6E92">
        <w:rPr>
          <w:szCs w:val="28"/>
        </w:rPr>
        <w:t xml:space="preserve"> первые учебные тропы </w:t>
      </w:r>
      <w:r w:rsidR="007E1D60" w:rsidRPr="00BB6E92">
        <w:rPr>
          <w:szCs w:val="28"/>
        </w:rPr>
        <w:t xml:space="preserve">парка </w:t>
      </w:r>
      <w:r w:rsidRPr="00BB6E92">
        <w:rPr>
          <w:szCs w:val="28"/>
        </w:rPr>
        <w:t xml:space="preserve">при </w:t>
      </w:r>
      <w:r w:rsidR="007E1D60" w:rsidRPr="00BB6E92">
        <w:rPr>
          <w:szCs w:val="28"/>
        </w:rPr>
        <w:t xml:space="preserve">его </w:t>
      </w:r>
      <w:r w:rsidRPr="00BB6E92">
        <w:rPr>
          <w:szCs w:val="28"/>
        </w:rPr>
        <w:t>планировании в 1970-х, задолго до официального создания в 1994 г.</w:t>
      </w:r>
      <w:r w:rsidR="00002EB5" w:rsidRPr="00002EB5">
        <w:rPr>
          <w:szCs w:val="28"/>
        </w:rPr>
        <w:t>[</w:t>
      </w:r>
      <w:r w:rsidR="00002EB5">
        <w:rPr>
          <w:szCs w:val="28"/>
        </w:rPr>
        <w:t>7</w:t>
      </w:r>
      <w:r w:rsidR="00F61372" w:rsidRPr="00F61372">
        <w:rPr>
          <w:szCs w:val="28"/>
        </w:rPr>
        <w:t>]</w:t>
      </w:r>
      <w:r w:rsidRPr="00BB6E92">
        <w:rPr>
          <w:szCs w:val="28"/>
          <w:shd w:val="clear" w:color="auto" w:fill="FFFFFF"/>
        </w:rPr>
        <w:t>.</w:t>
      </w:r>
      <w:r w:rsidRPr="00BB6E92">
        <w:rPr>
          <w:szCs w:val="28"/>
        </w:rPr>
        <w:t xml:space="preserve"> В проект будущего парка вошли </w:t>
      </w:r>
      <w:r w:rsidR="007E1D60" w:rsidRPr="00BB6E92">
        <w:rPr>
          <w:szCs w:val="28"/>
        </w:rPr>
        <w:t>тогда описания учебно-познавательных троп,</w:t>
      </w:r>
      <w:r w:rsidR="0041218D" w:rsidRPr="00BB6E92">
        <w:rPr>
          <w:szCs w:val="28"/>
        </w:rPr>
        <w:t xml:space="preserve">сделанные студентами-географами </w:t>
      </w:r>
      <w:r w:rsidR="0041218D" w:rsidRPr="00BB6E92">
        <w:rPr>
          <w:szCs w:val="28"/>
        </w:rPr>
        <w:lastRenderedPageBreak/>
        <w:t xml:space="preserve">Тартуского государственного университета в 1973-1974 гг. </w:t>
      </w:r>
      <w:r w:rsidRPr="00BB6E92">
        <w:rPr>
          <w:szCs w:val="28"/>
        </w:rPr>
        <w:t xml:space="preserve">в южной части парка, в районе массива г.Тельпос-из </w:t>
      </w:r>
      <w:r w:rsidR="00002EB5" w:rsidRPr="00002EB5">
        <w:rPr>
          <w:szCs w:val="28"/>
        </w:rPr>
        <w:t>[</w:t>
      </w:r>
      <w:r w:rsidR="00002EB5">
        <w:rPr>
          <w:szCs w:val="28"/>
        </w:rPr>
        <w:t>6</w:t>
      </w:r>
      <w:r w:rsidR="00002EB5" w:rsidRPr="00002EB5">
        <w:rPr>
          <w:szCs w:val="28"/>
        </w:rPr>
        <w:t>]</w:t>
      </w:r>
      <w:r w:rsidRPr="00BB6E92">
        <w:rPr>
          <w:szCs w:val="28"/>
          <w:shd w:val="clear" w:color="auto" w:fill="FFFFFF"/>
        </w:rPr>
        <w:t>.</w:t>
      </w:r>
      <w:r w:rsidR="00CD35D3">
        <w:rPr>
          <w:szCs w:val="28"/>
          <w:shd w:val="clear" w:color="auto" w:fill="FFFFFF"/>
        </w:rPr>
        <w:t xml:space="preserve"> </w:t>
      </w:r>
      <w:r w:rsidRPr="00BB6E92">
        <w:rPr>
          <w:szCs w:val="28"/>
        </w:rPr>
        <w:t xml:space="preserve">Попасть к началу </w:t>
      </w:r>
      <w:r w:rsidR="0041218D" w:rsidRPr="00BB6E92">
        <w:rPr>
          <w:szCs w:val="28"/>
        </w:rPr>
        <w:t xml:space="preserve">этих </w:t>
      </w:r>
      <w:r w:rsidRPr="00BB6E92">
        <w:rPr>
          <w:szCs w:val="28"/>
        </w:rPr>
        <w:t>троп можно было только сплав</w:t>
      </w:r>
      <w:r w:rsidR="007E1D60" w:rsidRPr="00BB6E92">
        <w:rPr>
          <w:szCs w:val="28"/>
        </w:rPr>
        <w:t>ом</w:t>
      </w:r>
      <w:r w:rsidRPr="00BB6E92">
        <w:rPr>
          <w:szCs w:val="28"/>
        </w:rPr>
        <w:t xml:space="preserve"> по р.Щугор - одного из наиболее популярных </w:t>
      </w:r>
      <w:r w:rsidR="007E1D60" w:rsidRPr="00BB6E92">
        <w:rPr>
          <w:szCs w:val="28"/>
        </w:rPr>
        <w:t xml:space="preserve">тогда </w:t>
      </w:r>
      <w:r w:rsidRPr="00BB6E92">
        <w:rPr>
          <w:szCs w:val="28"/>
        </w:rPr>
        <w:t xml:space="preserve">маршрутов </w:t>
      </w:r>
      <w:r w:rsidR="007E1D60" w:rsidRPr="00BB6E92">
        <w:rPr>
          <w:szCs w:val="28"/>
        </w:rPr>
        <w:t>этого района</w:t>
      </w:r>
      <w:r w:rsidRPr="00BB6E92">
        <w:rPr>
          <w:szCs w:val="28"/>
        </w:rPr>
        <w:t xml:space="preserve">. </w:t>
      </w:r>
      <w:r w:rsidR="007E1D60" w:rsidRPr="00BB6E92">
        <w:rPr>
          <w:szCs w:val="28"/>
        </w:rPr>
        <w:t xml:space="preserve">На рис. </w:t>
      </w:r>
      <w:r w:rsidR="00F54D61">
        <w:rPr>
          <w:szCs w:val="28"/>
        </w:rPr>
        <w:t>1</w:t>
      </w:r>
      <w:r w:rsidR="007E1D60" w:rsidRPr="00BB6E92">
        <w:rPr>
          <w:szCs w:val="28"/>
        </w:rPr>
        <w:t xml:space="preserve"> представлены схемы этих </w:t>
      </w:r>
      <w:r w:rsidRPr="00BB6E92">
        <w:rPr>
          <w:szCs w:val="28"/>
        </w:rPr>
        <w:t>троп, представ</w:t>
      </w:r>
      <w:r w:rsidR="007E1D60" w:rsidRPr="00BB6E92">
        <w:rPr>
          <w:szCs w:val="28"/>
        </w:rPr>
        <w:t>ших</w:t>
      </w:r>
      <w:r w:rsidRPr="00BB6E92">
        <w:rPr>
          <w:szCs w:val="28"/>
        </w:rPr>
        <w:t xml:space="preserve"> собой </w:t>
      </w:r>
      <w:r w:rsidR="007E1D60" w:rsidRPr="00BB6E92">
        <w:rPr>
          <w:szCs w:val="28"/>
        </w:rPr>
        <w:t xml:space="preserve">одно- и многодневные </w:t>
      </w:r>
      <w:r w:rsidRPr="00BB6E92">
        <w:rPr>
          <w:szCs w:val="28"/>
        </w:rPr>
        <w:t>маршрут</w:t>
      </w:r>
      <w:r w:rsidR="007E1D60" w:rsidRPr="00BB6E92">
        <w:rPr>
          <w:szCs w:val="28"/>
        </w:rPr>
        <w:t xml:space="preserve">ы. Например, точками 1-41 обозначен </w:t>
      </w:r>
      <w:r w:rsidR="00F54D61">
        <w:rPr>
          <w:szCs w:val="28"/>
        </w:rPr>
        <w:t>четырех</w:t>
      </w:r>
      <w:r w:rsidR="007E1D60" w:rsidRPr="00BB6E92">
        <w:rPr>
          <w:szCs w:val="28"/>
        </w:rPr>
        <w:t>дневный маршрут, про</w:t>
      </w:r>
      <w:r w:rsidR="00202544" w:rsidRPr="00BB6E92">
        <w:rPr>
          <w:szCs w:val="28"/>
        </w:rPr>
        <w:t>ложенный от р.Щугор через низовья р.Няртсюю к подножию г.Тельпос-из</w:t>
      </w:r>
      <w:r w:rsidRPr="00BB6E92">
        <w:rPr>
          <w:szCs w:val="28"/>
        </w:rPr>
        <w:t xml:space="preserve">. </w:t>
      </w:r>
      <w:r w:rsidR="00002EB5" w:rsidRPr="00BB6E92">
        <w:rPr>
          <w:noProof/>
          <w:szCs w:val="28"/>
        </w:rPr>
        <w:drawing>
          <wp:inline distT="0" distB="0" distL="0" distR="0">
            <wp:extent cx="5560828" cy="3893505"/>
            <wp:effectExtent l="0" t="0" r="1905" b="0"/>
            <wp:docPr id="3" name="Рисунок 2" descr="K:\Библиотека\Югыд ва\Материалы архив\Тропы Щу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иблиотека\Югыд ва\Материалы архив\Тропы Щуг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82" cy="390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50" w:rsidRPr="00212CA2" w:rsidRDefault="00212CA2" w:rsidP="00746773">
      <w:pPr>
        <w:pStyle w:val="a9"/>
        <w:spacing w:line="360" w:lineRule="auto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212CA2">
        <w:rPr>
          <w:rFonts w:ascii="Times New Roman" w:hAnsi="Times New Roman"/>
          <w:b w:val="0"/>
          <w:sz w:val="28"/>
          <w:szCs w:val="28"/>
        </w:rPr>
        <w:t xml:space="preserve">Figure </w:t>
      </w:r>
      <w:r w:rsidR="0009474F" w:rsidRPr="00212CA2">
        <w:rPr>
          <w:rFonts w:ascii="Times New Roman" w:hAnsi="Times New Roman"/>
          <w:b w:val="0"/>
          <w:sz w:val="28"/>
          <w:szCs w:val="28"/>
        </w:rPr>
        <w:fldChar w:fldCharType="begin"/>
      </w:r>
      <w:r w:rsidRPr="00212CA2">
        <w:rPr>
          <w:rFonts w:ascii="Times New Roman" w:hAnsi="Times New Roman"/>
          <w:b w:val="0"/>
          <w:sz w:val="28"/>
          <w:szCs w:val="28"/>
        </w:rPr>
        <w:instrText xml:space="preserve"> SEQ Figure \* ARABIC </w:instrText>
      </w:r>
      <w:r w:rsidR="0009474F" w:rsidRPr="00212CA2">
        <w:rPr>
          <w:rFonts w:ascii="Times New Roman" w:hAnsi="Times New Roman"/>
          <w:b w:val="0"/>
          <w:sz w:val="28"/>
          <w:szCs w:val="28"/>
        </w:rPr>
        <w:fldChar w:fldCharType="separate"/>
      </w:r>
      <w:r w:rsidRPr="00212CA2">
        <w:rPr>
          <w:rFonts w:ascii="Times New Roman" w:hAnsi="Times New Roman"/>
          <w:b w:val="0"/>
          <w:sz w:val="28"/>
          <w:szCs w:val="28"/>
        </w:rPr>
        <w:t>1</w:t>
      </w:r>
      <w:r w:rsidR="0009474F" w:rsidRPr="00212CA2">
        <w:rPr>
          <w:rFonts w:ascii="Times New Roman" w:hAnsi="Times New Roman"/>
          <w:b w:val="0"/>
          <w:sz w:val="28"/>
          <w:szCs w:val="28"/>
        </w:rPr>
        <w:fldChar w:fldCharType="end"/>
      </w:r>
      <w:r w:rsidRPr="00212CA2">
        <w:rPr>
          <w:rFonts w:ascii="Times New Roman" w:hAnsi="Times New Roman"/>
          <w:b w:val="0"/>
          <w:sz w:val="28"/>
          <w:szCs w:val="28"/>
        </w:rPr>
        <w:t>.Схема</w:t>
      </w:r>
      <w:r w:rsidR="00CD35D3">
        <w:rPr>
          <w:rFonts w:ascii="Times New Roman" w:hAnsi="Times New Roman"/>
          <w:b w:val="0"/>
          <w:sz w:val="28"/>
          <w:szCs w:val="28"/>
        </w:rPr>
        <w:t xml:space="preserve"> </w:t>
      </w:r>
      <w:r w:rsidRPr="00212CA2">
        <w:rPr>
          <w:rFonts w:ascii="Times New Roman" w:hAnsi="Times New Roman"/>
          <w:b w:val="0"/>
          <w:sz w:val="28"/>
          <w:szCs w:val="28"/>
        </w:rPr>
        <w:t>природно-учебных</w:t>
      </w:r>
      <w:r w:rsidR="00CD35D3">
        <w:rPr>
          <w:rFonts w:ascii="Times New Roman" w:hAnsi="Times New Roman"/>
          <w:b w:val="0"/>
          <w:sz w:val="28"/>
          <w:szCs w:val="28"/>
        </w:rPr>
        <w:t xml:space="preserve"> </w:t>
      </w:r>
      <w:r w:rsidRPr="00212CA2">
        <w:rPr>
          <w:rFonts w:ascii="Times New Roman" w:hAnsi="Times New Roman"/>
          <w:b w:val="0"/>
          <w:sz w:val="28"/>
          <w:szCs w:val="28"/>
        </w:rPr>
        <w:t>троп в районе</w:t>
      </w:r>
      <w:r w:rsidR="00CD35D3">
        <w:rPr>
          <w:rFonts w:ascii="Times New Roman" w:hAnsi="Times New Roman"/>
          <w:b w:val="0"/>
          <w:sz w:val="28"/>
          <w:szCs w:val="28"/>
        </w:rPr>
        <w:t xml:space="preserve"> </w:t>
      </w:r>
      <w:r w:rsidRPr="00212CA2">
        <w:rPr>
          <w:rFonts w:ascii="Times New Roman" w:hAnsi="Times New Roman"/>
          <w:b w:val="0"/>
          <w:sz w:val="28"/>
          <w:szCs w:val="28"/>
        </w:rPr>
        <w:t>массива г. Тельпос-из.</w:t>
      </w:r>
    </w:p>
    <w:p w:rsidR="0016412F" w:rsidRPr="00BB6E92" w:rsidRDefault="00202544" w:rsidP="00746773">
      <w:pPr>
        <w:pStyle w:val="a9"/>
        <w:spacing w:line="360" w:lineRule="auto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212CA2">
        <w:rPr>
          <w:rFonts w:ascii="Times New Roman" w:hAnsi="Times New Roman"/>
          <w:b w:val="0"/>
          <w:sz w:val="28"/>
          <w:szCs w:val="28"/>
        </w:rPr>
        <w:t xml:space="preserve">Эти тропы планировались </w:t>
      </w:r>
      <w:r w:rsidR="00945369" w:rsidRPr="00212CA2">
        <w:rPr>
          <w:rFonts w:ascii="Times New Roman" w:hAnsi="Times New Roman"/>
          <w:b w:val="0"/>
          <w:sz w:val="28"/>
          <w:szCs w:val="28"/>
        </w:rPr>
        <w:t>в качестве</w:t>
      </w:r>
      <w:r w:rsidRPr="00212CA2">
        <w:rPr>
          <w:rFonts w:ascii="Times New Roman" w:hAnsi="Times New Roman"/>
          <w:b w:val="0"/>
          <w:sz w:val="28"/>
          <w:szCs w:val="28"/>
        </w:rPr>
        <w:t xml:space="preserve"> "познавательн</w:t>
      </w:r>
      <w:r w:rsidR="00945369" w:rsidRPr="00212CA2">
        <w:rPr>
          <w:rFonts w:ascii="Times New Roman" w:hAnsi="Times New Roman"/>
          <w:b w:val="0"/>
          <w:sz w:val="28"/>
          <w:szCs w:val="28"/>
        </w:rPr>
        <w:t>ой</w:t>
      </w:r>
      <w:r w:rsidRPr="00212CA2">
        <w:rPr>
          <w:rFonts w:ascii="Times New Roman" w:hAnsi="Times New Roman"/>
          <w:b w:val="0"/>
          <w:sz w:val="28"/>
          <w:szCs w:val="28"/>
        </w:rPr>
        <w:t xml:space="preserve"> нагрузк</w:t>
      </w:r>
      <w:r w:rsidR="00945369" w:rsidRPr="00212CA2">
        <w:rPr>
          <w:rFonts w:ascii="Times New Roman" w:hAnsi="Times New Roman"/>
          <w:b w:val="0"/>
          <w:sz w:val="28"/>
          <w:szCs w:val="28"/>
        </w:rPr>
        <w:t>и</w:t>
      </w:r>
      <w:r w:rsidRPr="00212CA2">
        <w:rPr>
          <w:rFonts w:ascii="Times New Roman" w:hAnsi="Times New Roman"/>
          <w:b w:val="0"/>
          <w:sz w:val="28"/>
          <w:szCs w:val="28"/>
        </w:rPr>
        <w:t>" к</w:t>
      </w:r>
      <w:r w:rsidRPr="00BB6E92">
        <w:rPr>
          <w:rFonts w:ascii="Times New Roman" w:hAnsi="Times New Roman"/>
          <w:b w:val="0"/>
          <w:sz w:val="28"/>
          <w:szCs w:val="28"/>
        </w:rPr>
        <w:t xml:space="preserve"> основному туристическому маршруту, и по </w:t>
      </w:r>
      <w:r w:rsidR="00945369" w:rsidRPr="00BB6E92">
        <w:rPr>
          <w:rFonts w:ascii="Times New Roman" w:hAnsi="Times New Roman"/>
          <w:b w:val="0"/>
          <w:sz w:val="28"/>
          <w:szCs w:val="28"/>
        </w:rPr>
        <w:t xml:space="preserve">их </w:t>
      </w:r>
      <w:r w:rsidRPr="00BB6E92">
        <w:rPr>
          <w:rFonts w:ascii="Times New Roman" w:hAnsi="Times New Roman"/>
          <w:b w:val="0"/>
          <w:sz w:val="28"/>
          <w:szCs w:val="28"/>
        </w:rPr>
        <w:t xml:space="preserve">маршрутам и описаниям могут быть отнесены к ландшафтным. </w:t>
      </w:r>
      <w:r w:rsidR="0041218D" w:rsidRPr="00BB6E92">
        <w:rPr>
          <w:rFonts w:ascii="Times New Roman" w:hAnsi="Times New Roman"/>
          <w:b w:val="0"/>
          <w:sz w:val="28"/>
          <w:szCs w:val="28"/>
        </w:rPr>
        <w:t xml:space="preserve">Особенностью </w:t>
      </w:r>
      <w:r w:rsidR="00945369" w:rsidRPr="00BB6E92">
        <w:rPr>
          <w:rFonts w:ascii="Times New Roman" w:hAnsi="Times New Roman"/>
          <w:b w:val="0"/>
          <w:sz w:val="28"/>
          <w:szCs w:val="28"/>
        </w:rPr>
        <w:t>таких</w:t>
      </w:r>
      <w:r w:rsidR="0041218D" w:rsidRPr="00BB6E92">
        <w:rPr>
          <w:rFonts w:ascii="Times New Roman" w:hAnsi="Times New Roman"/>
          <w:b w:val="0"/>
          <w:sz w:val="28"/>
          <w:szCs w:val="28"/>
        </w:rPr>
        <w:t xml:space="preserve"> троп является то, что они </w:t>
      </w:r>
      <w:r w:rsidR="009539F9" w:rsidRPr="00BB6E92">
        <w:rPr>
          <w:rFonts w:ascii="Times New Roman" w:hAnsi="Times New Roman"/>
          <w:b w:val="0"/>
          <w:sz w:val="28"/>
          <w:szCs w:val="28"/>
        </w:rPr>
        <w:t xml:space="preserve">обычно </w:t>
      </w:r>
      <w:r w:rsidR="00AE7B4E" w:rsidRPr="00BB6E92">
        <w:rPr>
          <w:rFonts w:ascii="Times New Roman" w:hAnsi="Times New Roman"/>
          <w:b w:val="0"/>
          <w:sz w:val="28"/>
          <w:szCs w:val="28"/>
        </w:rPr>
        <w:t xml:space="preserve">описывают растительные сообщества лишь как часть биоценоза, </w:t>
      </w:r>
      <w:r w:rsidR="0041218D" w:rsidRPr="00BB6E92">
        <w:rPr>
          <w:rFonts w:ascii="Times New Roman" w:hAnsi="Times New Roman"/>
          <w:b w:val="0"/>
          <w:sz w:val="28"/>
          <w:szCs w:val="28"/>
        </w:rPr>
        <w:t>не привлека</w:t>
      </w:r>
      <w:r w:rsidR="00AE7B4E" w:rsidRPr="00BB6E92">
        <w:rPr>
          <w:rFonts w:ascii="Times New Roman" w:hAnsi="Times New Roman"/>
          <w:b w:val="0"/>
          <w:sz w:val="28"/>
          <w:szCs w:val="28"/>
        </w:rPr>
        <w:t>я</w:t>
      </w:r>
      <w:r w:rsidR="0041218D" w:rsidRPr="00BB6E92">
        <w:rPr>
          <w:rFonts w:ascii="Times New Roman" w:hAnsi="Times New Roman"/>
          <w:b w:val="0"/>
          <w:sz w:val="28"/>
          <w:szCs w:val="28"/>
        </w:rPr>
        <w:t xml:space="preserve"> внимания к отдельным растениям. </w:t>
      </w:r>
      <w:r w:rsidR="0016412F" w:rsidRPr="00BB6E92">
        <w:rPr>
          <w:rFonts w:ascii="Times New Roman" w:hAnsi="Times New Roman"/>
          <w:b w:val="0"/>
          <w:sz w:val="28"/>
          <w:szCs w:val="28"/>
        </w:rPr>
        <w:t>Грамотное построение маршрута тропы, как и текста экскурсии, позволяет во многом переключить внимание туристов с собственно редких растений на другие ценности, более «массовые» и безопасные для флоры и фауны</w:t>
      </w:r>
      <w:r w:rsidR="00286BEA" w:rsidRPr="00BB6E92">
        <w:rPr>
          <w:rFonts w:ascii="Times New Roman" w:hAnsi="Times New Roman"/>
          <w:b w:val="0"/>
          <w:sz w:val="28"/>
          <w:szCs w:val="28"/>
        </w:rPr>
        <w:t xml:space="preserve"> [</w:t>
      </w:r>
      <w:r w:rsidR="00002EB5">
        <w:rPr>
          <w:rFonts w:ascii="Times New Roman" w:hAnsi="Times New Roman"/>
          <w:b w:val="0"/>
          <w:sz w:val="28"/>
          <w:szCs w:val="28"/>
        </w:rPr>
        <w:t>4</w:t>
      </w:r>
      <w:r w:rsidR="00286BEA" w:rsidRPr="00BB6E92">
        <w:rPr>
          <w:rFonts w:ascii="Times New Roman" w:hAnsi="Times New Roman"/>
          <w:b w:val="0"/>
          <w:sz w:val="28"/>
          <w:szCs w:val="28"/>
        </w:rPr>
        <w:t>]</w:t>
      </w:r>
      <w:r w:rsidR="0016412F" w:rsidRPr="00BB6E92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3F5896" w:rsidRPr="00EC562B" w:rsidRDefault="00212CA2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Pr="00212CA2">
        <w:rPr>
          <w:sz w:val="28"/>
          <w:szCs w:val="28"/>
        </w:rPr>
        <w:t>андшафт – главный объект интереса туриндустрии, определяющий рекреационную ценность территории, в первую очередь ее эстетические свойства.</w:t>
      </w:r>
      <w:r w:rsidR="00CD35D3">
        <w:rPr>
          <w:sz w:val="28"/>
          <w:szCs w:val="28"/>
        </w:rPr>
        <w:t xml:space="preserve"> </w:t>
      </w:r>
      <w:r w:rsidR="0041218D" w:rsidRPr="00BB6E92">
        <w:rPr>
          <w:sz w:val="28"/>
          <w:szCs w:val="28"/>
        </w:rPr>
        <w:t xml:space="preserve">Учитывая </w:t>
      </w:r>
      <w:r w:rsidR="00945369" w:rsidRPr="00BB6E92">
        <w:rPr>
          <w:sz w:val="28"/>
          <w:szCs w:val="28"/>
        </w:rPr>
        <w:t xml:space="preserve">ярко </w:t>
      </w:r>
      <w:r w:rsidR="0041218D" w:rsidRPr="00BB6E92">
        <w:rPr>
          <w:sz w:val="28"/>
          <w:szCs w:val="28"/>
        </w:rPr>
        <w:t>выраженн</w:t>
      </w:r>
      <w:r w:rsidR="00945369" w:rsidRPr="00BB6E92">
        <w:rPr>
          <w:sz w:val="28"/>
          <w:szCs w:val="28"/>
        </w:rPr>
        <w:t>у</w:t>
      </w:r>
      <w:r w:rsidR="0041218D" w:rsidRPr="00BB6E92">
        <w:rPr>
          <w:sz w:val="28"/>
          <w:szCs w:val="28"/>
        </w:rPr>
        <w:t>ю высотную поясность</w:t>
      </w:r>
      <w:r w:rsidR="00AB4869" w:rsidRPr="00BB6E92">
        <w:rPr>
          <w:sz w:val="28"/>
          <w:szCs w:val="28"/>
        </w:rPr>
        <w:t>на большей части территории парка</w:t>
      </w:r>
      <w:r w:rsidR="0041218D" w:rsidRPr="00BB6E92">
        <w:rPr>
          <w:sz w:val="28"/>
          <w:szCs w:val="28"/>
        </w:rPr>
        <w:t xml:space="preserve">, наиболее перспективны </w:t>
      </w:r>
      <w:r w:rsidR="00907ECC" w:rsidRPr="00BB6E92">
        <w:rPr>
          <w:sz w:val="28"/>
          <w:szCs w:val="28"/>
        </w:rPr>
        <w:t xml:space="preserve">здесь </w:t>
      </w:r>
      <w:r w:rsidR="009539F9" w:rsidRPr="00BB6E92">
        <w:rPr>
          <w:sz w:val="28"/>
          <w:szCs w:val="28"/>
        </w:rPr>
        <w:t xml:space="preserve">ландшафтные </w:t>
      </w:r>
      <w:r w:rsidR="0041218D" w:rsidRPr="00BB6E92">
        <w:rPr>
          <w:sz w:val="28"/>
          <w:szCs w:val="28"/>
        </w:rPr>
        <w:t>тропы с перепадом высот, проходящие по склонам гор и/или речным террасам.</w:t>
      </w:r>
      <w:r w:rsidR="00CD35D3">
        <w:rPr>
          <w:sz w:val="28"/>
          <w:szCs w:val="28"/>
        </w:rPr>
        <w:t xml:space="preserve"> </w:t>
      </w:r>
      <w:r w:rsidR="00AF279E" w:rsidRPr="00BB6E92">
        <w:rPr>
          <w:sz w:val="28"/>
          <w:szCs w:val="28"/>
        </w:rPr>
        <w:t xml:space="preserve">Преимуществом </w:t>
      </w:r>
      <w:r w:rsidR="00907ECC" w:rsidRPr="00BB6E92">
        <w:rPr>
          <w:sz w:val="28"/>
          <w:szCs w:val="28"/>
        </w:rPr>
        <w:t xml:space="preserve">таких </w:t>
      </w:r>
      <w:r w:rsidR="00AF279E" w:rsidRPr="00BB6E92">
        <w:rPr>
          <w:sz w:val="28"/>
          <w:szCs w:val="28"/>
        </w:rPr>
        <w:t xml:space="preserve">маршрутов является большое количество видовых точек, </w:t>
      </w:r>
      <w:r w:rsidR="00907ECC" w:rsidRPr="00BB6E92">
        <w:rPr>
          <w:sz w:val="28"/>
          <w:szCs w:val="28"/>
        </w:rPr>
        <w:t xml:space="preserve">не только </w:t>
      </w:r>
      <w:r w:rsidR="00E83864" w:rsidRPr="00BB6E92">
        <w:rPr>
          <w:sz w:val="28"/>
          <w:szCs w:val="28"/>
        </w:rPr>
        <w:t xml:space="preserve">позволяющих </w:t>
      </w:r>
      <w:r w:rsidR="00907ECC" w:rsidRPr="00BB6E92">
        <w:rPr>
          <w:sz w:val="28"/>
          <w:szCs w:val="28"/>
        </w:rPr>
        <w:t>любоваться со склонов окружающим ландшафтом</w:t>
      </w:r>
      <w:r w:rsidR="00CD35D3">
        <w:rPr>
          <w:sz w:val="28"/>
          <w:szCs w:val="28"/>
        </w:rPr>
        <w:t xml:space="preserve"> </w:t>
      </w:r>
      <w:r w:rsidR="00E83864" w:rsidRPr="00BB6E92">
        <w:rPr>
          <w:sz w:val="28"/>
          <w:szCs w:val="28"/>
        </w:rPr>
        <w:t xml:space="preserve">(главная тема терренкуров), но и иллюстрирующих закономерности формирования, развития и связи всех компонентов ландшафта. </w:t>
      </w:r>
      <w:r w:rsidR="00AE7B4E" w:rsidRPr="00BB6E92">
        <w:rPr>
          <w:sz w:val="28"/>
          <w:szCs w:val="28"/>
        </w:rPr>
        <w:t xml:space="preserve">Главной темой </w:t>
      </w:r>
      <w:r w:rsidR="003F5896" w:rsidRPr="00BB6E92">
        <w:rPr>
          <w:sz w:val="28"/>
          <w:szCs w:val="28"/>
        </w:rPr>
        <w:t>таких троп могут быть</w:t>
      </w:r>
      <w:r w:rsidR="00E83864" w:rsidRPr="00BB6E92">
        <w:rPr>
          <w:sz w:val="28"/>
          <w:szCs w:val="28"/>
        </w:rPr>
        <w:t>, к примеру,</w:t>
      </w:r>
      <w:r w:rsidR="00CD35D3">
        <w:rPr>
          <w:sz w:val="28"/>
          <w:szCs w:val="28"/>
        </w:rPr>
        <w:t xml:space="preserve"> </w:t>
      </w:r>
      <w:r w:rsidR="00E83864" w:rsidRPr="00BB6E92">
        <w:rPr>
          <w:sz w:val="28"/>
          <w:szCs w:val="28"/>
        </w:rPr>
        <w:t xml:space="preserve">особенности </w:t>
      </w:r>
      <w:r w:rsidR="00AE7B4E" w:rsidRPr="00BB6E92">
        <w:rPr>
          <w:sz w:val="28"/>
          <w:szCs w:val="28"/>
        </w:rPr>
        <w:t>высотн</w:t>
      </w:r>
      <w:r w:rsidR="00E83864" w:rsidRPr="00BB6E92">
        <w:rPr>
          <w:sz w:val="28"/>
          <w:szCs w:val="28"/>
        </w:rPr>
        <w:t>лй</w:t>
      </w:r>
      <w:r w:rsidR="00AE7B4E" w:rsidRPr="00BB6E92">
        <w:rPr>
          <w:sz w:val="28"/>
          <w:szCs w:val="28"/>
        </w:rPr>
        <w:t xml:space="preserve"> поясност</w:t>
      </w:r>
      <w:r w:rsidR="00E83864" w:rsidRPr="00BB6E92">
        <w:rPr>
          <w:sz w:val="28"/>
          <w:szCs w:val="28"/>
        </w:rPr>
        <w:t>и</w:t>
      </w:r>
      <w:r w:rsidR="00AE7B4E" w:rsidRPr="00BB6E92">
        <w:rPr>
          <w:sz w:val="28"/>
          <w:szCs w:val="28"/>
        </w:rPr>
        <w:t xml:space="preserve">, </w:t>
      </w:r>
      <w:r w:rsidR="003F5896" w:rsidRPr="00BB6E92">
        <w:rPr>
          <w:sz w:val="28"/>
          <w:szCs w:val="28"/>
        </w:rPr>
        <w:t xml:space="preserve">ценность горных лесов </w:t>
      </w:r>
      <w:r w:rsidR="00E83864" w:rsidRPr="00BB6E92">
        <w:rPr>
          <w:sz w:val="28"/>
          <w:szCs w:val="28"/>
        </w:rPr>
        <w:t>и верховых болот</w:t>
      </w:r>
      <w:r w:rsidR="00CD35D3">
        <w:rPr>
          <w:sz w:val="28"/>
          <w:szCs w:val="28"/>
        </w:rPr>
        <w:t xml:space="preserve"> </w:t>
      </w:r>
      <w:r w:rsidR="003F5896" w:rsidRPr="00BB6E92">
        <w:rPr>
          <w:sz w:val="28"/>
          <w:szCs w:val="28"/>
        </w:rPr>
        <w:t xml:space="preserve">(водорегулирующие, почвозащитные </w:t>
      </w:r>
      <w:r w:rsidR="00AE7B4E" w:rsidRPr="00BB6E92">
        <w:rPr>
          <w:sz w:val="28"/>
          <w:szCs w:val="28"/>
        </w:rPr>
        <w:t xml:space="preserve">и пр. </w:t>
      </w:r>
      <w:r w:rsidR="003F5896" w:rsidRPr="00BB6E92">
        <w:rPr>
          <w:sz w:val="28"/>
          <w:szCs w:val="28"/>
        </w:rPr>
        <w:t xml:space="preserve">функции), жизнь </w:t>
      </w:r>
      <w:r w:rsidR="00AE7B4E" w:rsidRPr="00BB6E92">
        <w:rPr>
          <w:sz w:val="28"/>
          <w:szCs w:val="28"/>
        </w:rPr>
        <w:t xml:space="preserve">горных озер и ручьев, </w:t>
      </w:r>
      <w:r w:rsidR="003F5896" w:rsidRPr="00BB6E92">
        <w:rPr>
          <w:sz w:val="28"/>
          <w:szCs w:val="28"/>
        </w:rPr>
        <w:t xml:space="preserve">бечевников и скальных выходов, субальпийских лугов и  горных тундр. </w:t>
      </w:r>
      <w:r w:rsidR="00190C61" w:rsidRPr="00EC562B">
        <w:rPr>
          <w:sz w:val="28"/>
          <w:szCs w:val="28"/>
        </w:rPr>
        <w:t>[</w:t>
      </w:r>
      <w:r w:rsidR="00002EB5">
        <w:rPr>
          <w:sz w:val="28"/>
          <w:szCs w:val="28"/>
        </w:rPr>
        <w:t>8</w:t>
      </w:r>
      <w:r w:rsidR="00190C61" w:rsidRPr="00EC562B">
        <w:rPr>
          <w:sz w:val="28"/>
          <w:szCs w:val="28"/>
        </w:rPr>
        <w:t>]</w:t>
      </w:r>
    </w:p>
    <w:p w:rsidR="00746773" w:rsidRDefault="00746773" w:rsidP="00746773">
      <w:pPr>
        <w:pStyle w:val="3"/>
        <w:spacing w:after="0" w:line="360" w:lineRule="auto"/>
        <w:ind w:left="0" w:firstLine="567"/>
        <w:jc w:val="both"/>
        <w:rPr>
          <w:b/>
          <w:sz w:val="28"/>
          <w:szCs w:val="28"/>
        </w:rPr>
      </w:pPr>
      <w:r w:rsidRPr="00746773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Базы</w:t>
      </w:r>
      <w:r w:rsidRPr="00746773">
        <w:rPr>
          <w:b/>
          <w:sz w:val="28"/>
          <w:szCs w:val="28"/>
        </w:rPr>
        <w:t xml:space="preserve"> парка и экотропы.</w:t>
      </w:r>
    </w:p>
    <w:p w:rsidR="00746773" w:rsidRPr="00746773" w:rsidRDefault="00746773" w:rsidP="00746773">
      <w:pPr>
        <w:pStyle w:val="3"/>
        <w:spacing w:after="0"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Тропы базы "Переправа".</w:t>
      </w:r>
    </w:p>
    <w:p w:rsidR="00F850CE" w:rsidRPr="00BB6E92" w:rsidRDefault="00E83864" w:rsidP="00746773">
      <w:pPr>
        <w:pStyle w:val="3"/>
        <w:spacing w:after="0" w:line="360" w:lineRule="auto"/>
        <w:ind w:left="0" w:firstLine="567"/>
        <w:jc w:val="both"/>
        <w:rPr>
          <w:sz w:val="28"/>
          <w:szCs w:val="28"/>
        </w:rPr>
      </w:pPr>
      <w:r w:rsidRPr="00BB6E92">
        <w:rPr>
          <w:sz w:val="28"/>
          <w:szCs w:val="28"/>
        </w:rPr>
        <w:t>В последние годы н</w:t>
      </w:r>
      <w:r w:rsidR="00AE7B4E" w:rsidRPr="00BB6E92">
        <w:rPr>
          <w:sz w:val="28"/>
          <w:szCs w:val="28"/>
        </w:rPr>
        <w:t xml:space="preserve">а </w:t>
      </w:r>
      <w:r w:rsidRPr="00BB6E92">
        <w:rPr>
          <w:sz w:val="28"/>
          <w:szCs w:val="28"/>
        </w:rPr>
        <w:t xml:space="preserve">всей </w:t>
      </w:r>
      <w:r w:rsidR="00AE7B4E" w:rsidRPr="00BB6E92">
        <w:rPr>
          <w:sz w:val="28"/>
          <w:szCs w:val="28"/>
        </w:rPr>
        <w:t xml:space="preserve">территории парка </w:t>
      </w:r>
      <w:r w:rsidR="009539F9" w:rsidRPr="00BB6E92">
        <w:rPr>
          <w:sz w:val="28"/>
          <w:szCs w:val="28"/>
        </w:rPr>
        <w:t xml:space="preserve">активно ведется </w:t>
      </w:r>
      <w:r w:rsidR="00AD616F" w:rsidRPr="00BB6E92">
        <w:rPr>
          <w:sz w:val="28"/>
          <w:szCs w:val="28"/>
        </w:rPr>
        <w:t>стро</w:t>
      </w:r>
      <w:r w:rsidR="009539F9" w:rsidRPr="00BB6E92">
        <w:rPr>
          <w:sz w:val="28"/>
          <w:szCs w:val="28"/>
        </w:rPr>
        <w:t>ительство</w:t>
      </w:r>
      <w:r w:rsidR="00AD616F" w:rsidRPr="00BB6E92">
        <w:rPr>
          <w:sz w:val="28"/>
          <w:szCs w:val="28"/>
        </w:rPr>
        <w:t xml:space="preserve"> турист</w:t>
      </w:r>
      <w:r w:rsidRPr="00BB6E92">
        <w:rPr>
          <w:sz w:val="28"/>
          <w:szCs w:val="28"/>
        </w:rPr>
        <w:t>ичес</w:t>
      </w:r>
      <w:r w:rsidR="00AD616F" w:rsidRPr="00BB6E92">
        <w:rPr>
          <w:sz w:val="28"/>
          <w:szCs w:val="28"/>
        </w:rPr>
        <w:t>ки</w:t>
      </w:r>
      <w:r w:rsidR="009539F9" w:rsidRPr="00BB6E92">
        <w:rPr>
          <w:sz w:val="28"/>
          <w:szCs w:val="28"/>
        </w:rPr>
        <w:t>х</w:t>
      </w:r>
      <w:r w:rsidR="00AD616F" w:rsidRPr="00BB6E92">
        <w:rPr>
          <w:sz w:val="28"/>
          <w:szCs w:val="28"/>
        </w:rPr>
        <w:t xml:space="preserve"> стоян</w:t>
      </w:r>
      <w:r w:rsidR="009539F9" w:rsidRPr="00BB6E92">
        <w:rPr>
          <w:sz w:val="28"/>
          <w:szCs w:val="28"/>
        </w:rPr>
        <w:t>о</w:t>
      </w:r>
      <w:r w:rsidR="00AD616F" w:rsidRPr="00BB6E92">
        <w:rPr>
          <w:sz w:val="28"/>
          <w:szCs w:val="28"/>
        </w:rPr>
        <w:t xml:space="preserve">к, которые привязываются </w:t>
      </w:r>
      <w:r w:rsidR="00AE7B4E" w:rsidRPr="00BB6E92">
        <w:rPr>
          <w:sz w:val="28"/>
          <w:szCs w:val="28"/>
        </w:rPr>
        <w:t xml:space="preserve">на маршрутах – </w:t>
      </w:r>
      <w:r w:rsidR="00AD616F" w:rsidRPr="00BB6E92">
        <w:rPr>
          <w:sz w:val="28"/>
          <w:szCs w:val="28"/>
        </w:rPr>
        <w:t xml:space="preserve">в местах традиционных остановок групп, вдоль рек, троп. Часто вблизи </w:t>
      </w:r>
      <w:r w:rsidR="009539F9" w:rsidRPr="00BB6E92">
        <w:rPr>
          <w:sz w:val="28"/>
          <w:szCs w:val="28"/>
        </w:rPr>
        <w:t xml:space="preserve">оказываются </w:t>
      </w:r>
      <w:r w:rsidR="00AD616F" w:rsidRPr="00BB6E92">
        <w:rPr>
          <w:sz w:val="28"/>
          <w:szCs w:val="28"/>
        </w:rPr>
        <w:t>местобитани</w:t>
      </w:r>
      <w:r w:rsidR="009539F9" w:rsidRPr="00BB6E92">
        <w:rPr>
          <w:sz w:val="28"/>
          <w:szCs w:val="28"/>
        </w:rPr>
        <w:t>я</w:t>
      </w:r>
      <w:r w:rsidR="00AD616F" w:rsidRPr="00BB6E92">
        <w:rPr>
          <w:sz w:val="28"/>
          <w:szCs w:val="28"/>
        </w:rPr>
        <w:t xml:space="preserve"> редких растений. Так, </w:t>
      </w:r>
      <w:r w:rsidRPr="00BB6E92">
        <w:rPr>
          <w:sz w:val="28"/>
          <w:szCs w:val="28"/>
        </w:rPr>
        <w:t xml:space="preserve">например, </w:t>
      </w:r>
      <w:r w:rsidR="00AD616F" w:rsidRPr="00BB6E92">
        <w:rPr>
          <w:sz w:val="28"/>
          <w:szCs w:val="28"/>
        </w:rPr>
        <w:t xml:space="preserve">в окрестностях приюта </w:t>
      </w:r>
      <w:r w:rsidR="00B2653E" w:rsidRPr="00BB6E92">
        <w:rPr>
          <w:sz w:val="28"/>
          <w:szCs w:val="28"/>
        </w:rPr>
        <w:t>Переправ</w:t>
      </w:r>
      <w:r w:rsidR="00AD616F" w:rsidRPr="00BB6E92">
        <w:rPr>
          <w:sz w:val="28"/>
          <w:szCs w:val="28"/>
        </w:rPr>
        <w:t xml:space="preserve">а, </w:t>
      </w:r>
      <w:r w:rsidR="00E9563B" w:rsidRPr="00BB6E92">
        <w:rPr>
          <w:sz w:val="28"/>
          <w:szCs w:val="28"/>
        </w:rPr>
        <w:t xml:space="preserve">расположенного на правобережной террасе р. Кожим, на обоих берегах реки расположены стоянки, </w:t>
      </w:r>
      <w:r w:rsidRPr="00BB6E92">
        <w:rPr>
          <w:sz w:val="28"/>
          <w:szCs w:val="28"/>
        </w:rPr>
        <w:t xml:space="preserve">а </w:t>
      </w:r>
      <w:r w:rsidR="00E9563B" w:rsidRPr="00BB6E92">
        <w:rPr>
          <w:sz w:val="28"/>
          <w:szCs w:val="28"/>
        </w:rPr>
        <w:t>на правом берегу реки</w:t>
      </w:r>
      <w:r w:rsidRPr="00BB6E92">
        <w:rPr>
          <w:sz w:val="28"/>
          <w:szCs w:val="28"/>
        </w:rPr>
        <w:t xml:space="preserve">, на крутом склоне, построен </w:t>
      </w:r>
      <w:r w:rsidR="00E9563B" w:rsidRPr="00BB6E92">
        <w:rPr>
          <w:sz w:val="28"/>
          <w:szCs w:val="28"/>
        </w:rPr>
        <w:t>приют</w:t>
      </w:r>
      <w:r w:rsidRPr="00BB6E92">
        <w:rPr>
          <w:sz w:val="28"/>
          <w:szCs w:val="28"/>
        </w:rPr>
        <w:t xml:space="preserve"> для туристов</w:t>
      </w:r>
      <w:r w:rsidR="00E9563B" w:rsidRPr="00BB6E92">
        <w:rPr>
          <w:sz w:val="28"/>
          <w:szCs w:val="28"/>
        </w:rPr>
        <w:t xml:space="preserve">, способный принять до 16 человек. </w:t>
      </w:r>
      <w:r w:rsidR="009539F9" w:rsidRPr="00BB6E92">
        <w:rPr>
          <w:sz w:val="28"/>
          <w:szCs w:val="28"/>
        </w:rPr>
        <w:t>Здесь</w:t>
      </w:r>
      <w:r w:rsidRPr="00BB6E92">
        <w:rPr>
          <w:sz w:val="28"/>
          <w:szCs w:val="28"/>
        </w:rPr>
        <w:t>,</w:t>
      </w:r>
      <w:r w:rsidR="00CD35D3">
        <w:rPr>
          <w:sz w:val="28"/>
          <w:szCs w:val="28"/>
        </w:rPr>
        <w:t xml:space="preserve"> </w:t>
      </w:r>
      <w:r w:rsidRPr="00BB6E92">
        <w:rPr>
          <w:sz w:val="28"/>
          <w:szCs w:val="28"/>
        </w:rPr>
        <w:t xml:space="preserve">в местах выхода </w:t>
      </w:r>
      <w:r w:rsidR="00E9563B" w:rsidRPr="00BB6E92">
        <w:rPr>
          <w:sz w:val="28"/>
          <w:szCs w:val="28"/>
        </w:rPr>
        <w:t xml:space="preserve">на поверхность </w:t>
      </w:r>
      <w:r w:rsidRPr="00BB6E92">
        <w:rPr>
          <w:sz w:val="28"/>
          <w:szCs w:val="28"/>
        </w:rPr>
        <w:t>известняков</w:t>
      </w:r>
      <w:r w:rsidR="00E9563B" w:rsidRPr="00BB6E92">
        <w:rPr>
          <w:sz w:val="28"/>
          <w:szCs w:val="28"/>
        </w:rPr>
        <w:t xml:space="preserve">, </w:t>
      </w:r>
      <w:r w:rsidRPr="00BB6E92">
        <w:rPr>
          <w:sz w:val="28"/>
          <w:szCs w:val="28"/>
        </w:rPr>
        <w:t>находятся</w:t>
      </w:r>
      <w:r w:rsidR="00E9563B" w:rsidRPr="00BB6E92">
        <w:rPr>
          <w:sz w:val="28"/>
          <w:szCs w:val="28"/>
        </w:rPr>
        <w:t xml:space="preserve"> местообитания многих редких видов </w:t>
      </w:r>
      <w:r w:rsidR="00FC70E8" w:rsidRPr="00BB6E92">
        <w:rPr>
          <w:sz w:val="28"/>
          <w:szCs w:val="28"/>
        </w:rPr>
        <w:t>растений,</w:t>
      </w:r>
      <w:r w:rsidR="00E9563B" w:rsidRPr="00BB6E92">
        <w:rPr>
          <w:sz w:val="28"/>
          <w:szCs w:val="28"/>
        </w:rPr>
        <w:t xml:space="preserve"> в т.ч. включенны</w:t>
      </w:r>
      <w:r w:rsidRPr="00BB6E92">
        <w:rPr>
          <w:sz w:val="28"/>
          <w:szCs w:val="28"/>
        </w:rPr>
        <w:t>х</w:t>
      </w:r>
      <w:r w:rsidR="00E9563B" w:rsidRPr="00BB6E92">
        <w:rPr>
          <w:sz w:val="28"/>
          <w:szCs w:val="28"/>
        </w:rPr>
        <w:t xml:space="preserve"> в «Красную книгу Республики Коми»</w:t>
      </w:r>
      <w:r w:rsidRPr="00BB6E92">
        <w:rPr>
          <w:sz w:val="28"/>
          <w:szCs w:val="28"/>
        </w:rPr>
        <w:t>:</w:t>
      </w:r>
      <w:r w:rsidR="00E9563B" w:rsidRPr="00BB6E92">
        <w:rPr>
          <w:sz w:val="28"/>
          <w:szCs w:val="28"/>
        </w:rPr>
        <w:t xml:space="preserve"> венерин башмачок настоящий </w:t>
      </w:r>
      <w:r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</w:rPr>
        <w:t>Cypripedium calceolus</w:t>
      </w:r>
      <w:r w:rsidR="00E9563B" w:rsidRPr="00BB6E92">
        <w:rPr>
          <w:sz w:val="28"/>
          <w:szCs w:val="28"/>
        </w:rPr>
        <w:t xml:space="preserve"> L.</w:t>
      </w:r>
      <w:r w:rsidRPr="00BB6E92">
        <w:rPr>
          <w:sz w:val="28"/>
          <w:szCs w:val="28"/>
        </w:rPr>
        <w:t>)</w:t>
      </w:r>
      <w:r w:rsidR="00E9563B" w:rsidRPr="00BB6E92">
        <w:rPr>
          <w:sz w:val="28"/>
          <w:szCs w:val="28"/>
        </w:rPr>
        <w:t xml:space="preserve">, дремлик темнокрасный </w:t>
      </w:r>
      <w:r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</w:rPr>
        <w:t>Epipactis atrorubens</w:t>
      </w:r>
      <w:r w:rsidR="00E9563B" w:rsidRPr="00BB6E92">
        <w:rPr>
          <w:sz w:val="28"/>
          <w:szCs w:val="28"/>
        </w:rPr>
        <w:t xml:space="preserve"> (Hoffm.) </w:t>
      </w:r>
      <w:r w:rsidR="00E9563B" w:rsidRPr="00BB6E92">
        <w:rPr>
          <w:sz w:val="28"/>
          <w:szCs w:val="28"/>
          <w:lang w:val="en-US"/>
        </w:rPr>
        <w:t>Schult</w:t>
      </w:r>
      <w:r w:rsidR="00E9563B" w:rsidRPr="00BB6E92">
        <w:rPr>
          <w:sz w:val="28"/>
          <w:szCs w:val="28"/>
        </w:rPr>
        <w:t>.</w:t>
      </w:r>
      <w:r w:rsidRPr="00BB6E92">
        <w:rPr>
          <w:sz w:val="28"/>
          <w:szCs w:val="28"/>
        </w:rPr>
        <w:t>)</w:t>
      </w:r>
      <w:r w:rsidR="00E9563B" w:rsidRPr="00BB6E92">
        <w:rPr>
          <w:sz w:val="28"/>
          <w:szCs w:val="28"/>
        </w:rPr>
        <w:t xml:space="preserve">, леукорхис беловатый </w:t>
      </w:r>
      <w:r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  <w:lang w:val="en-US"/>
        </w:rPr>
        <w:t>Leucorchisalbida</w:t>
      </w:r>
      <w:r w:rsidR="00E9563B" w:rsidRPr="00BB6E92">
        <w:rPr>
          <w:sz w:val="28"/>
          <w:szCs w:val="28"/>
        </w:rPr>
        <w:t xml:space="preserve"> (</w:t>
      </w:r>
      <w:r w:rsidR="00E9563B" w:rsidRPr="00BB6E92">
        <w:rPr>
          <w:sz w:val="28"/>
          <w:szCs w:val="28"/>
          <w:lang w:val="en-US"/>
        </w:rPr>
        <w:t>L</w:t>
      </w:r>
      <w:r w:rsidR="00E9563B" w:rsidRPr="00BB6E92">
        <w:rPr>
          <w:sz w:val="28"/>
          <w:szCs w:val="28"/>
        </w:rPr>
        <w:t>.)</w:t>
      </w:r>
      <w:r w:rsidR="00E9563B" w:rsidRPr="00BB6E92">
        <w:rPr>
          <w:sz w:val="28"/>
          <w:szCs w:val="28"/>
          <w:lang w:val="en-US"/>
        </w:rPr>
        <w:t>E</w:t>
      </w:r>
      <w:r w:rsidR="00E9563B" w:rsidRPr="00BB6E92">
        <w:rPr>
          <w:sz w:val="28"/>
          <w:szCs w:val="28"/>
        </w:rPr>
        <w:t>.</w:t>
      </w:r>
      <w:r w:rsidR="00E9563B" w:rsidRPr="00BB6E92">
        <w:rPr>
          <w:sz w:val="28"/>
          <w:szCs w:val="28"/>
          <w:lang w:val="en-US"/>
        </w:rPr>
        <w:t>Mey</w:t>
      </w:r>
      <w:r w:rsidR="00E9563B" w:rsidRPr="00BB6E92">
        <w:rPr>
          <w:sz w:val="28"/>
          <w:szCs w:val="28"/>
        </w:rPr>
        <w:t>.</w:t>
      </w:r>
      <w:r w:rsidRPr="00BB6E92">
        <w:rPr>
          <w:sz w:val="28"/>
          <w:szCs w:val="28"/>
        </w:rPr>
        <w:t>)</w:t>
      </w:r>
      <w:r w:rsidR="00E9563B" w:rsidRPr="00BB6E92">
        <w:rPr>
          <w:sz w:val="28"/>
          <w:szCs w:val="28"/>
        </w:rPr>
        <w:t xml:space="preserve">, кокушник комарниковый </w:t>
      </w:r>
      <w:r w:rsidR="00942895"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  <w:lang w:val="en-US"/>
        </w:rPr>
        <w:t>Gymnadeniaconopsea</w:t>
      </w:r>
      <w:r w:rsidR="00E9563B" w:rsidRPr="00BB6E92">
        <w:rPr>
          <w:sz w:val="28"/>
          <w:szCs w:val="28"/>
        </w:rPr>
        <w:t xml:space="preserve"> (</w:t>
      </w:r>
      <w:r w:rsidR="00E9563B" w:rsidRPr="00BB6E92">
        <w:rPr>
          <w:sz w:val="28"/>
          <w:szCs w:val="28"/>
          <w:lang w:val="en-US"/>
        </w:rPr>
        <w:t>L</w:t>
      </w:r>
      <w:r w:rsidR="00E9563B" w:rsidRPr="00BB6E92">
        <w:rPr>
          <w:sz w:val="28"/>
          <w:szCs w:val="28"/>
        </w:rPr>
        <w:t>.)</w:t>
      </w:r>
      <w:r w:rsidR="00E9563B" w:rsidRPr="00BB6E92">
        <w:rPr>
          <w:sz w:val="28"/>
          <w:szCs w:val="28"/>
          <w:lang w:val="en-US"/>
        </w:rPr>
        <w:t>R</w:t>
      </w:r>
      <w:r w:rsidR="00E9563B" w:rsidRPr="00BB6E92">
        <w:rPr>
          <w:sz w:val="28"/>
          <w:szCs w:val="28"/>
        </w:rPr>
        <w:t>.</w:t>
      </w:r>
      <w:r w:rsidR="00E9563B" w:rsidRPr="00BB6E92">
        <w:rPr>
          <w:sz w:val="28"/>
          <w:szCs w:val="28"/>
          <w:lang w:val="en-US"/>
        </w:rPr>
        <w:t>Br</w:t>
      </w:r>
      <w:r w:rsidR="00942895" w:rsidRPr="00BB6E92">
        <w:rPr>
          <w:sz w:val="28"/>
          <w:szCs w:val="28"/>
        </w:rPr>
        <w:t>)</w:t>
      </w:r>
      <w:r w:rsidR="00746773">
        <w:rPr>
          <w:sz w:val="28"/>
          <w:szCs w:val="28"/>
        </w:rPr>
        <w:t xml:space="preserve">, </w:t>
      </w:r>
      <w:r w:rsidR="00E9563B" w:rsidRPr="00BB6E92">
        <w:rPr>
          <w:sz w:val="28"/>
          <w:szCs w:val="28"/>
        </w:rPr>
        <w:t xml:space="preserve">кизильник одноцветковый </w:t>
      </w:r>
      <w:r w:rsidR="00942895"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</w:rPr>
        <w:t>Cotoneaster uniflorus</w:t>
      </w:r>
      <w:r w:rsidR="00942895" w:rsidRPr="00BB6E92">
        <w:rPr>
          <w:sz w:val="28"/>
          <w:szCs w:val="28"/>
        </w:rPr>
        <w:t>)</w:t>
      </w:r>
      <w:r w:rsidR="00E9563B" w:rsidRPr="00BB6E92">
        <w:rPr>
          <w:sz w:val="28"/>
          <w:szCs w:val="28"/>
        </w:rPr>
        <w:t xml:space="preserve">, курильский чай </w:t>
      </w:r>
      <w:r w:rsidR="00942895" w:rsidRPr="00BB6E92">
        <w:rPr>
          <w:sz w:val="28"/>
          <w:szCs w:val="28"/>
        </w:rPr>
        <w:t>(</w:t>
      </w:r>
      <w:r w:rsidR="00E9563B" w:rsidRPr="00BB6E92">
        <w:rPr>
          <w:i/>
          <w:sz w:val="28"/>
          <w:szCs w:val="28"/>
        </w:rPr>
        <w:t>Pentaphylloides fruticosa</w:t>
      </w:r>
      <w:r w:rsidR="00942895" w:rsidRPr="00BB6E92">
        <w:rPr>
          <w:sz w:val="28"/>
          <w:szCs w:val="28"/>
        </w:rPr>
        <w:t>)</w:t>
      </w:r>
      <w:r w:rsidR="00E9563B" w:rsidRPr="00BB6E92">
        <w:rPr>
          <w:sz w:val="28"/>
          <w:szCs w:val="28"/>
        </w:rPr>
        <w:t xml:space="preserve"> и др. </w:t>
      </w:r>
      <w:r w:rsidR="00F61372" w:rsidRPr="00002EB5">
        <w:rPr>
          <w:sz w:val="28"/>
          <w:szCs w:val="28"/>
        </w:rPr>
        <w:t>[</w:t>
      </w:r>
      <w:r w:rsidR="00002EB5">
        <w:rPr>
          <w:sz w:val="28"/>
          <w:szCs w:val="28"/>
        </w:rPr>
        <w:t>3</w:t>
      </w:r>
      <w:r w:rsidR="00F61372" w:rsidRPr="00002EB5">
        <w:rPr>
          <w:sz w:val="28"/>
          <w:szCs w:val="28"/>
        </w:rPr>
        <w:t>]</w:t>
      </w:r>
      <w:r w:rsidR="00E9563B" w:rsidRPr="00BB6E92">
        <w:rPr>
          <w:sz w:val="28"/>
          <w:szCs w:val="28"/>
        </w:rPr>
        <w:t xml:space="preserve">. </w:t>
      </w:r>
      <w:r w:rsidR="00942895" w:rsidRPr="00BB6E92">
        <w:rPr>
          <w:sz w:val="28"/>
          <w:szCs w:val="28"/>
        </w:rPr>
        <w:t xml:space="preserve">Естественно, массовые посещения туристов </w:t>
      </w:r>
      <w:r w:rsidR="00212CA2">
        <w:rPr>
          <w:sz w:val="28"/>
          <w:szCs w:val="28"/>
        </w:rPr>
        <w:t xml:space="preserve">представляют для них угрозу, в первую очередь </w:t>
      </w:r>
      <w:r w:rsidR="00942895" w:rsidRPr="00BB6E92">
        <w:rPr>
          <w:sz w:val="28"/>
          <w:szCs w:val="28"/>
        </w:rPr>
        <w:t xml:space="preserve">для </w:t>
      </w:r>
      <w:r w:rsidR="00E9563B" w:rsidRPr="00BB6E92">
        <w:rPr>
          <w:sz w:val="28"/>
          <w:szCs w:val="28"/>
        </w:rPr>
        <w:t>башмачка</w:t>
      </w:r>
      <w:r w:rsidR="00942895" w:rsidRPr="00BB6E92">
        <w:rPr>
          <w:sz w:val="28"/>
          <w:szCs w:val="28"/>
        </w:rPr>
        <w:t xml:space="preserve">, </w:t>
      </w:r>
      <w:r w:rsidR="00E9563B" w:rsidRPr="00BB6E92">
        <w:rPr>
          <w:sz w:val="28"/>
          <w:szCs w:val="28"/>
        </w:rPr>
        <w:t xml:space="preserve"> занимаю</w:t>
      </w:r>
      <w:r w:rsidR="00942895" w:rsidRPr="00BB6E92">
        <w:rPr>
          <w:sz w:val="28"/>
          <w:szCs w:val="28"/>
        </w:rPr>
        <w:t>шего</w:t>
      </w:r>
      <w:r w:rsidR="00002EB5">
        <w:rPr>
          <w:sz w:val="28"/>
          <w:szCs w:val="28"/>
        </w:rPr>
        <w:t xml:space="preserve">на этом участке </w:t>
      </w:r>
      <w:r w:rsidR="00942895" w:rsidRPr="00BB6E92">
        <w:rPr>
          <w:sz w:val="28"/>
          <w:szCs w:val="28"/>
        </w:rPr>
        <w:t>большие</w:t>
      </w:r>
      <w:r w:rsidR="00E9563B" w:rsidRPr="00BB6E92">
        <w:rPr>
          <w:sz w:val="28"/>
          <w:szCs w:val="28"/>
        </w:rPr>
        <w:t xml:space="preserve"> площади </w:t>
      </w:r>
      <w:r w:rsidR="00F61372" w:rsidRPr="00F61372">
        <w:rPr>
          <w:sz w:val="28"/>
          <w:szCs w:val="28"/>
        </w:rPr>
        <w:t>[</w:t>
      </w:r>
      <w:r w:rsidR="00002EB5">
        <w:rPr>
          <w:sz w:val="28"/>
          <w:szCs w:val="28"/>
        </w:rPr>
        <w:t>2</w:t>
      </w:r>
      <w:r w:rsidR="00F61372" w:rsidRPr="00F61372">
        <w:rPr>
          <w:sz w:val="28"/>
          <w:szCs w:val="28"/>
        </w:rPr>
        <w:t>]</w:t>
      </w:r>
      <w:r w:rsidR="00E9563B" w:rsidRPr="00BB6E92">
        <w:rPr>
          <w:sz w:val="28"/>
          <w:szCs w:val="28"/>
        </w:rPr>
        <w:t xml:space="preserve">. </w:t>
      </w:r>
      <w:r w:rsidR="00F850CE" w:rsidRPr="00BB6E92">
        <w:rPr>
          <w:sz w:val="28"/>
          <w:szCs w:val="28"/>
        </w:rPr>
        <w:t>В 2013-</w:t>
      </w:r>
      <w:r w:rsidR="00F850CE" w:rsidRPr="00BB6E92">
        <w:rPr>
          <w:sz w:val="28"/>
          <w:szCs w:val="28"/>
        </w:rPr>
        <w:lastRenderedPageBreak/>
        <w:t xml:space="preserve">2014 гг. в районе базы Переправа разработана модульная система из 5 экологических </w:t>
      </w:r>
      <w:r w:rsidR="00212CA2" w:rsidRPr="00BB6E92">
        <w:rPr>
          <w:sz w:val="28"/>
          <w:szCs w:val="28"/>
        </w:rPr>
        <w:t xml:space="preserve">прогулочно-познавательных </w:t>
      </w:r>
      <w:r w:rsidR="00F850CE" w:rsidRPr="00BB6E92">
        <w:rPr>
          <w:sz w:val="28"/>
          <w:szCs w:val="28"/>
        </w:rPr>
        <w:t>троп общей протяженностью более 10 км - комплексных, преимущественно  ботанических.</w:t>
      </w:r>
      <w:r w:rsidR="004A4F27">
        <w:rPr>
          <w:sz w:val="28"/>
          <w:szCs w:val="28"/>
        </w:rPr>
        <w:t xml:space="preserve"> </w:t>
      </w:r>
      <w:r w:rsidR="009F13D7" w:rsidRPr="00BB6E92">
        <w:rPr>
          <w:sz w:val="28"/>
          <w:szCs w:val="28"/>
        </w:rPr>
        <w:t>Главной целью разработки троп было снижение воздействия на природные комплексы</w:t>
      </w:r>
      <w:r w:rsidR="00F850CE" w:rsidRPr="00BB6E92">
        <w:rPr>
          <w:sz w:val="28"/>
          <w:szCs w:val="28"/>
        </w:rPr>
        <w:t>, в том числе и сохранение местообитаний редких растений.</w:t>
      </w:r>
      <w:r w:rsidR="004A4F27">
        <w:rPr>
          <w:sz w:val="28"/>
          <w:szCs w:val="28"/>
        </w:rPr>
        <w:t xml:space="preserve"> </w:t>
      </w:r>
      <w:r w:rsidR="00F850CE" w:rsidRPr="00BB6E92">
        <w:rPr>
          <w:sz w:val="28"/>
          <w:szCs w:val="28"/>
        </w:rPr>
        <w:t xml:space="preserve">Здесь проведена первоначальная маркировка троп, составлен список видов, сделаны описания основных объектов показа, подготовлены тексты экскурсий </w:t>
      </w:r>
      <w:r w:rsidR="00002EB5" w:rsidRPr="00002EB5">
        <w:rPr>
          <w:sz w:val="28"/>
          <w:szCs w:val="28"/>
        </w:rPr>
        <w:t>[2]</w:t>
      </w:r>
      <w:r w:rsidR="00F850CE" w:rsidRPr="00BB6E92">
        <w:rPr>
          <w:sz w:val="28"/>
          <w:szCs w:val="28"/>
        </w:rPr>
        <w:t>. Сделан расчет допустимых нагрузок на тропу. по оценке Для контроля антропогенного влияния в 2014 г. была проведена работа по оценке рекреационного воздействия на природные комплексы с созданием системы постоянных пробных площадей (</w:t>
      </w:r>
      <w:r w:rsidR="00F850CE" w:rsidRPr="00002EB5">
        <w:rPr>
          <w:sz w:val="28"/>
          <w:szCs w:val="28"/>
        </w:rPr>
        <w:t>ППП). [</w:t>
      </w:r>
      <w:r w:rsidR="00002EB5" w:rsidRPr="00002EB5">
        <w:rPr>
          <w:sz w:val="28"/>
          <w:szCs w:val="28"/>
          <w:lang w:val="en-US"/>
        </w:rPr>
        <w:t>5</w:t>
      </w:r>
      <w:r w:rsidR="00F850CE" w:rsidRPr="00002EB5">
        <w:rPr>
          <w:sz w:val="28"/>
          <w:szCs w:val="28"/>
        </w:rPr>
        <w:t xml:space="preserve">]. </w:t>
      </w:r>
    </w:p>
    <w:p w:rsidR="00F850CE" w:rsidRPr="00BB6E92" w:rsidRDefault="00F850CE" w:rsidP="00746773">
      <w:pPr>
        <w:pStyle w:val="a7"/>
        <w:spacing w:line="360" w:lineRule="auto"/>
        <w:ind w:left="0" w:firstLine="567"/>
        <w:jc w:val="both"/>
        <w:rPr>
          <w:szCs w:val="28"/>
        </w:rPr>
      </w:pPr>
    </w:p>
    <w:p w:rsidR="009F13D7" w:rsidRPr="00BB6E92" w:rsidRDefault="008E4500" w:rsidP="00746773">
      <w:pPr>
        <w:pStyle w:val="3"/>
        <w:spacing w:after="0" w:line="360" w:lineRule="auto"/>
        <w:ind w:left="0" w:firstLine="567"/>
        <w:jc w:val="both"/>
        <w:rPr>
          <w:sz w:val="28"/>
          <w:szCs w:val="28"/>
        </w:rPr>
      </w:pPr>
      <w:r w:rsidRPr="00BB6E92">
        <w:rPr>
          <w:noProof/>
          <w:snapToGrid/>
          <w:sz w:val="28"/>
          <w:szCs w:val="28"/>
        </w:rPr>
        <w:drawing>
          <wp:inline distT="0" distB="0" distL="0" distR="0">
            <wp:extent cx="5337544" cy="372852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30" cy="37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50" w:rsidRPr="00BB6E92" w:rsidRDefault="008A1550" w:rsidP="00746773">
      <w:pPr>
        <w:pStyle w:val="a9"/>
        <w:spacing w:line="360" w:lineRule="auto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BB6E92">
        <w:rPr>
          <w:rFonts w:ascii="Times New Roman" w:hAnsi="Times New Roman"/>
          <w:b w:val="0"/>
          <w:sz w:val="28"/>
          <w:szCs w:val="28"/>
        </w:rPr>
        <w:t xml:space="preserve">Рисунок </w:t>
      </w:r>
      <w:r w:rsidR="00E4667A">
        <w:rPr>
          <w:rFonts w:ascii="Times New Roman" w:hAnsi="Times New Roman"/>
          <w:b w:val="0"/>
          <w:sz w:val="28"/>
          <w:szCs w:val="28"/>
        </w:rPr>
        <w:t>2</w:t>
      </w:r>
      <w:r w:rsidRPr="00BB6E92">
        <w:rPr>
          <w:rFonts w:ascii="Times New Roman" w:hAnsi="Times New Roman"/>
          <w:b w:val="0"/>
          <w:sz w:val="28"/>
          <w:szCs w:val="28"/>
        </w:rPr>
        <w:t>. Система модульных экологических троп в районе базы «Переправа».</w:t>
      </w:r>
    </w:p>
    <w:p w:rsidR="00746773" w:rsidRPr="00746773" w:rsidRDefault="00746773" w:rsidP="00746773">
      <w:pPr>
        <w:pStyle w:val="1"/>
        <w:rPr>
          <w:sz w:val="28"/>
          <w:szCs w:val="28"/>
        </w:rPr>
      </w:pPr>
      <w:r w:rsidRPr="00746773">
        <w:rPr>
          <w:sz w:val="28"/>
          <w:szCs w:val="28"/>
        </w:rPr>
        <w:t>2.2. Тропы базы Санавож.</w:t>
      </w:r>
    </w:p>
    <w:p w:rsidR="00823E59" w:rsidRPr="00BB6E92" w:rsidRDefault="00171770" w:rsidP="00746773">
      <w:pPr>
        <w:pStyle w:val="1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b w:val="0"/>
          <w:sz w:val="28"/>
          <w:szCs w:val="28"/>
          <w:lang w:val="ru-RU"/>
        </w:rPr>
      </w:pPr>
      <w:r w:rsidRPr="00EC562B">
        <w:rPr>
          <w:b w:val="0"/>
          <w:sz w:val="28"/>
          <w:szCs w:val="28"/>
          <w:lang w:val="ru-RU"/>
        </w:rPr>
        <w:t>В 2004-2008 гг.</w:t>
      </w:r>
      <w:r w:rsidR="00CF54FE" w:rsidRPr="00EC562B">
        <w:rPr>
          <w:b w:val="0"/>
          <w:sz w:val="28"/>
          <w:szCs w:val="28"/>
          <w:lang w:val="ru-RU"/>
        </w:rPr>
        <w:t xml:space="preserve">в северной части парка </w:t>
      </w:r>
      <w:r w:rsidRPr="00EC562B">
        <w:rPr>
          <w:b w:val="0"/>
          <w:sz w:val="28"/>
          <w:szCs w:val="28"/>
          <w:lang w:val="ru-RU"/>
        </w:rPr>
        <w:t xml:space="preserve">была спроектирована </w:t>
      </w:r>
      <w:r w:rsidR="00CF54FE" w:rsidRPr="00EC562B">
        <w:rPr>
          <w:b w:val="0"/>
          <w:sz w:val="28"/>
          <w:szCs w:val="28"/>
          <w:lang w:val="ru-RU"/>
        </w:rPr>
        <w:t>сеть комплексных, преимущественно</w:t>
      </w:r>
      <w:r w:rsidR="00CC66B3">
        <w:rPr>
          <w:b w:val="0"/>
          <w:sz w:val="28"/>
          <w:szCs w:val="28"/>
          <w:lang w:val="ru-RU"/>
        </w:rPr>
        <w:t xml:space="preserve"> </w:t>
      </w:r>
      <w:r w:rsidRPr="00EC562B">
        <w:rPr>
          <w:b w:val="0"/>
          <w:sz w:val="28"/>
          <w:szCs w:val="28"/>
          <w:lang w:val="ru-RU"/>
        </w:rPr>
        <w:t>ландшафтных экотроп от базы Санавож</w:t>
      </w:r>
      <w:r w:rsidR="000F761C" w:rsidRPr="00EC562B">
        <w:rPr>
          <w:b w:val="0"/>
          <w:sz w:val="28"/>
          <w:szCs w:val="28"/>
          <w:lang w:val="ru-RU"/>
        </w:rPr>
        <w:t xml:space="preserve"> (северная часть парка, низовья р.Балбанью), две из которых </w:t>
      </w:r>
      <w:r w:rsidRPr="00EC562B">
        <w:rPr>
          <w:b w:val="0"/>
          <w:sz w:val="28"/>
          <w:szCs w:val="28"/>
          <w:lang w:val="ru-RU"/>
        </w:rPr>
        <w:t>проходя</w:t>
      </w:r>
      <w:r w:rsidR="000F761C" w:rsidRPr="00EC562B">
        <w:rPr>
          <w:b w:val="0"/>
          <w:sz w:val="28"/>
          <w:szCs w:val="28"/>
          <w:lang w:val="ru-RU"/>
        </w:rPr>
        <w:t>т</w:t>
      </w:r>
      <w:r w:rsidRPr="00EC562B">
        <w:rPr>
          <w:b w:val="0"/>
          <w:sz w:val="28"/>
          <w:szCs w:val="28"/>
          <w:lang w:val="ru-RU"/>
        </w:rPr>
        <w:t xml:space="preserve"> по профилю долины – от бечевников </w:t>
      </w:r>
      <w:r w:rsidRPr="00EC562B">
        <w:rPr>
          <w:b w:val="0"/>
          <w:sz w:val="28"/>
          <w:szCs w:val="28"/>
          <w:lang w:val="ru-RU"/>
        </w:rPr>
        <w:lastRenderedPageBreak/>
        <w:t>до гольцов</w:t>
      </w:r>
      <w:r w:rsidR="00CF54FE" w:rsidRPr="00EC562B">
        <w:rPr>
          <w:b w:val="0"/>
          <w:sz w:val="28"/>
          <w:szCs w:val="28"/>
          <w:lang w:val="ru-RU"/>
        </w:rPr>
        <w:t xml:space="preserve"> (рис.). На этих тропах встречаются местобитания </w:t>
      </w:r>
      <w:r w:rsidR="00010E1B" w:rsidRPr="00EC562B">
        <w:rPr>
          <w:b w:val="0"/>
          <w:sz w:val="28"/>
          <w:szCs w:val="28"/>
          <w:lang w:val="ru-RU"/>
        </w:rPr>
        <w:t xml:space="preserve">редких </w:t>
      </w:r>
      <w:r w:rsidR="00CF54FE" w:rsidRPr="00EC562B">
        <w:rPr>
          <w:b w:val="0"/>
          <w:sz w:val="28"/>
          <w:szCs w:val="28"/>
          <w:lang w:val="ru-RU"/>
        </w:rPr>
        <w:t>растений</w:t>
      </w:r>
      <w:r w:rsidR="00010E1B" w:rsidRPr="00EC562B">
        <w:rPr>
          <w:b w:val="0"/>
          <w:sz w:val="28"/>
          <w:szCs w:val="28"/>
          <w:lang w:val="ru-RU"/>
        </w:rPr>
        <w:t>: на горных участках - «подушечных» (</w:t>
      </w:r>
      <w:r w:rsidR="00CF54FE" w:rsidRPr="00EC562B">
        <w:rPr>
          <w:b w:val="0"/>
          <w:sz w:val="28"/>
          <w:szCs w:val="28"/>
          <w:lang w:val="ru-RU"/>
        </w:rPr>
        <w:t xml:space="preserve">лаузелерия, филодоцце, </w:t>
      </w:r>
      <w:r w:rsidR="00010E1B" w:rsidRPr="00EC562B">
        <w:rPr>
          <w:b w:val="0"/>
          <w:sz w:val="28"/>
          <w:szCs w:val="28"/>
          <w:lang w:val="ru-RU"/>
        </w:rPr>
        <w:t>смолевка, дриада, диапенсия), на скальных выходах - мак югорский, родиола, астра, бартсия, камнеломка.</w:t>
      </w:r>
      <w:r w:rsidR="00BD0165">
        <w:rPr>
          <w:b w:val="0"/>
          <w:sz w:val="28"/>
          <w:szCs w:val="28"/>
          <w:lang w:val="ru-RU"/>
        </w:rPr>
        <w:t xml:space="preserve"> </w:t>
      </w:r>
      <w:r w:rsidR="0086171D" w:rsidRPr="00BB6E92">
        <w:rPr>
          <w:b w:val="0"/>
          <w:sz w:val="28"/>
          <w:szCs w:val="28"/>
          <w:lang w:val="ru-RU"/>
        </w:rPr>
        <w:t>Все эти ра</w:t>
      </w:r>
      <w:r w:rsidR="00134EE6" w:rsidRPr="00BB6E92">
        <w:rPr>
          <w:b w:val="0"/>
          <w:sz w:val="28"/>
          <w:szCs w:val="28"/>
          <w:lang w:val="ru-RU"/>
        </w:rPr>
        <w:t>стения декоративны,</w:t>
      </w:r>
      <w:r w:rsidR="0086171D" w:rsidRPr="00BB6E92">
        <w:rPr>
          <w:b w:val="0"/>
          <w:sz w:val="28"/>
          <w:szCs w:val="28"/>
          <w:lang w:val="ru-RU"/>
        </w:rPr>
        <w:t xml:space="preserve"> вызывают большой интерес у туристов, поэтому рассказ о них включается в тексты экскурсий</w:t>
      </w:r>
      <w:r w:rsidR="00EE7AAF" w:rsidRPr="00BB6E92">
        <w:rPr>
          <w:b w:val="0"/>
          <w:sz w:val="28"/>
          <w:szCs w:val="28"/>
          <w:lang w:val="ru-RU"/>
        </w:rPr>
        <w:t xml:space="preserve"> – не то</w:t>
      </w:r>
      <w:r w:rsidR="00BB6E92" w:rsidRPr="00BB6E92">
        <w:rPr>
          <w:b w:val="0"/>
          <w:sz w:val="28"/>
          <w:szCs w:val="28"/>
          <w:lang w:val="ru-RU"/>
        </w:rPr>
        <w:t>ль</w:t>
      </w:r>
      <w:r w:rsidR="00EE7AAF" w:rsidRPr="00BB6E92">
        <w:rPr>
          <w:b w:val="0"/>
          <w:sz w:val="28"/>
          <w:szCs w:val="28"/>
          <w:lang w:val="ru-RU"/>
        </w:rPr>
        <w:t>ко специализированных учебных, но и обзорных</w:t>
      </w:r>
      <w:r w:rsidR="0086171D" w:rsidRPr="00BB6E92">
        <w:rPr>
          <w:b w:val="0"/>
          <w:sz w:val="28"/>
          <w:szCs w:val="28"/>
          <w:lang w:val="ru-RU"/>
        </w:rPr>
        <w:t xml:space="preserve">. </w:t>
      </w:r>
      <w:r w:rsidR="00EE7AAF" w:rsidRPr="00BB6E92">
        <w:rPr>
          <w:b w:val="0"/>
          <w:sz w:val="28"/>
          <w:szCs w:val="28"/>
          <w:lang w:val="ru-RU"/>
        </w:rPr>
        <w:t>Что касается т</w:t>
      </w:r>
      <w:r w:rsidR="00134EE6" w:rsidRPr="00BB6E92">
        <w:rPr>
          <w:b w:val="0"/>
          <w:sz w:val="28"/>
          <w:szCs w:val="28"/>
          <w:lang w:val="ru-RU"/>
        </w:rPr>
        <w:t>аблич</w:t>
      </w:r>
      <w:r w:rsidR="00EE7AAF" w:rsidRPr="00BB6E92">
        <w:rPr>
          <w:b w:val="0"/>
          <w:sz w:val="28"/>
          <w:szCs w:val="28"/>
          <w:lang w:val="ru-RU"/>
        </w:rPr>
        <w:t>е</w:t>
      </w:r>
      <w:r w:rsidR="00134EE6" w:rsidRPr="00BB6E92">
        <w:rPr>
          <w:b w:val="0"/>
          <w:sz w:val="28"/>
          <w:szCs w:val="28"/>
          <w:lang w:val="ru-RU"/>
        </w:rPr>
        <w:t>к с описаниями растений</w:t>
      </w:r>
      <w:r w:rsidR="00EE7AAF" w:rsidRPr="00BB6E92">
        <w:rPr>
          <w:b w:val="0"/>
          <w:sz w:val="28"/>
          <w:szCs w:val="28"/>
          <w:lang w:val="ru-RU"/>
        </w:rPr>
        <w:t>, топри проектировании учебных троп их</w:t>
      </w:r>
      <w:r w:rsidR="00BD0165">
        <w:rPr>
          <w:b w:val="0"/>
          <w:sz w:val="28"/>
          <w:szCs w:val="28"/>
          <w:lang w:val="ru-RU"/>
        </w:rPr>
        <w:t xml:space="preserve"> </w:t>
      </w:r>
      <w:r w:rsidR="00EE7AAF" w:rsidRPr="00BB6E92">
        <w:rPr>
          <w:b w:val="0"/>
          <w:sz w:val="28"/>
          <w:szCs w:val="28"/>
          <w:lang w:val="ru-RU"/>
        </w:rPr>
        <w:t>рекомендуется</w:t>
      </w:r>
      <w:r w:rsidR="00BD0165">
        <w:rPr>
          <w:b w:val="0"/>
          <w:sz w:val="28"/>
          <w:szCs w:val="28"/>
          <w:lang w:val="ru-RU"/>
        </w:rPr>
        <w:t xml:space="preserve"> </w:t>
      </w:r>
      <w:r w:rsidR="00EE7AAF" w:rsidRPr="00BB6E92">
        <w:rPr>
          <w:b w:val="0"/>
          <w:sz w:val="28"/>
          <w:szCs w:val="28"/>
          <w:lang w:val="ru-RU"/>
        </w:rPr>
        <w:t>размещать</w:t>
      </w:r>
      <w:r w:rsidR="008E4500" w:rsidRPr="00BB6E92">
        <w:rPr>
          <w:b w:val="0"/>
          <w:sz w:val="28"/>
          <w:szCs w:val="28"/>
          <w:lang w:val="ru-RU"/>
        </w:rPr>
        <w:t xml:space="preserve"> только в местообитаниях типичных, широко распространенных растений – таких как иван-чай, дягиль и т.д.</w:t>
      </w:r>
      <w:r w:rsidR="00BD0165">
        <w:rPr>
          <w:b w:val="0"/>
          <w:sz w:val="28"/>
          <w:szCs w:val="28"/>
          <w:lang w:val="ru-RU"/>
        </w:rPr>
        <w:t xml:space="preserve"> </w:t>
      </w:r>
      <w:r w:rsidR="00EE7AAF" w:rsidRPr="00BB6E92">
        <w:rPr>
          <w:b w:val="0"/>
          <w:sz w:val="28"/>
          <w:szCs w:val="28"/>
          <w:lang w:val="ru-RU"/>
        </w:rPr>
        <w:t>[</w:t>
      </w:r>
      <w:r w:rsidR="00E4667A">
        <w:rPr>
          <w:b w:val="0"/>
          <w:sz w:val="28"/>
          <w:szCs w:val="28"/>
          <w:highlight w:val="yellow"/>
          <w:lang w:val="ru-RU"/>
        </w:rPr>
        <w:t>3</w:t>
      </w:r>
      <w:r w:rsidR="00EE7AAF" w:rsidRPr="00BB6E92">
        <w:rPr>
          <w:b w:val="0"/>
          <w:sz w:val="28"/>
          <w:szCs w:val="28"/>
          <w:lang w:val="ru-RU"/>
        </w:rPr>
        <w:t xml:space="preserve">]. На наиболее живописных тропах и их участках информацию </w:t>
      </w:r>
      <w:r w:rsidR="00EE7AAF" w:rsidRPr="00DB2D6A">
        <w:rPr>
          <w:b w:val="0"/>
          <w:sz w:val="28"/>
          <w:szCs w:val="28"/>
          <w:lang w:val="ru-RU"/>
        </w:rPr>
        <w:t>in</w:t>
      </w:r>
      <w:r w:rsidR="00BD0165" w:rsidRPr="00DB2D6A">
        <w:rPr>
          <w:b w:val="0"/>
          <w:sz w:val="28"/>
          <w:szCs w:val="28"/>
          <w:lang w:val="ru-RU"/>
        </w:rPr>
        <w:t xml:space="preserve"> </w:t>
      </w:r>
      <w:r w:rsidR="00EE7AAF" w:rsidRPr="00DB2D6A">
        <w:rPr>
          <w:b w:val="0"/>
          <w:sz w:val="28"/>
          <w:szCs w:val="28"/>
          <w:lang w:val="ru-RU"/>
        </w:rPr>
        <w:t>sit</w:t>
      </w:r>
      <w:r w:rsidR="00E4667A" w:rsidRPr="00DB2D6A">
        <w:rPr>
          <w:b w:val="0"/>
          <w:sz w:val="28"/>
          <w:szCs w:val="28"/>
          <w:lang w:val="ru-RU"/>
        </w:rPr>
        <w:t>u</w:t>
      </w:r>
      <w:r w:rsidR="00EE7AAF" w:rsidRPr="00BB6E92">
        <w:rPr>
          <w:b w:val="0"/>
          <w:sz w:val="28"/>
          <w:szCs w:val="28"/>
          <w:lang w:val="ru-RU"/>
        </w:rPr>
        <w:t xml:space="preserve"> рекомендуют вообще минимизировать</w:t>
      </w:r>
      <w:r w:rsidR="00BB6E92">
        <w:rPr>
          <w:b w:val="0"/>
          <w:sz w:val="28"/>
          <w:szCs w:val="28"/>
          <w:lang w:val="ru-RU"/>
        </w:rPr>
        <w:t xml:space="preserve"> – по примеру </w:t>
      </w:r>
      <w:r w:rsidR="00134EE6" w:rsidRPr="00DB2D6A">
        <w:rPr>
          <w:b w:val="0"/>
          <w:sz w:val="28"/>
          <w:szCs w:val="28"/>
          <w:lang w:val="ru-RU"/>
        </w:rPr>
        <w:t>троп</w:t>
      </w:r>
      <w:r w:rsidR="00BB6E92" w:rsidRPr="00DB2D6A">
        <w:rPr>
          <w:b w:val="0"/>
          <w:sz w:val="28"/>
          <w:szCs w:val="28"/>
          <w:lang w:val="ru-RU"/>
        </w:rPr>
        <w:t>ы</w:t>
      </w:r>
      <w:r w:rsidR="00134EE6" w:rsidRPr="00DB2D6A">
        <w:rPr>
          <w:b w:val="0"/>
          <w:sz w:val="28"/>
          <w:szCs w:val="28"/>
          <w:lang w:val="ru-RU"/>
        </w:rPr>
        <w:t xml:space="preserve"> Бажукова </w:t>
      </w:r>
      <w:r w:rsidR="00EE7AAF" w:rsidRPr="00DB2D6A">
        <w:rPr>
          <w:b w:val="0"/>
          <w:sz w:val="28"/>
          <w:szCs w:val="28"/>
          <w:lang w:val="ru-RU"/>
        </w:rPr>
        <w:t>под Екатеринбургом (</w:t>
      </w:r>
      <w:r w:rsidR="00134EE6" w:rsidRPr="00DB2D6A">
        <w:rPr>
          <w:b w:val="0"/>
          <w:sz w:val="28"/>
          <w:szCs w:val="28"/>
          <w:lang w:val="ru-RU"/>
        </w:rPr>
        <w:t>территори</w:t>
      </w:r>
      <w:r w:rsidR="00EE7AAF" w:rsidRPr="00DB2D6A">
        <w:rPr>
          <w:b w:val="0"/>
          <w:sz w:val="28"/>
          <w:szCs w:val="28"/>
          <w:lang w:val="ru-RU"/>
        </w:rPr>
        <w:t>я</w:t>
      </w:r>
      <w:r w:rsidR="00134EE6" w:rsidRPr="00DB2D6A">
        <w:rPr>
          <w:b w:val="0"/>
          <w:sz w:val="28"/>
          <w:szCs w:val="28"/>
          <w:lang w:val="ru-RU"/>
        </w:rPr>
        <w:t xml:space="preserve"> проектируемого Средне-уральского национального парка</w:t>
      </w:r>
      <w:r w:rsidR="00EE7AAF" w:rsidRPr="00DB2D6A">
        <w:rPr>
          <w:b w:val="0"/>
          <w:sz w:val="28"/>
          <w:szCs w:val="28"/>
          <w:lang w:val="ru-RU"/>
        </w:rPr>
        <w:t>)</w:t>
      </w:r>
      <w:r w:rsidR="00BB6E92" w:rsidRPr="00DB2D6A">
        <w:rPr>
          <w:b w:val="0"/>
          <w:sz w:val="28"/>
          <w:szCs w:val="28"/>
          <w:lang w:val="ru-RU"/>
        </w:rPr>
        <w:t>, где о</w:t>
      </w:r>
      <w:r w:rsidR="00134EE6" w:rsidRPr="00DB2D6A">
        <w:rPr>
          <w:b w:val="0"/>
          <w:sz w:val="28"/>
          <w:szCs w:val="28"/>
          <w:lang w:val="ru-RU"/>
        </w:rPr>
        <w:t>становки на видовых точках отмечены только деревянными столбиками-указателями со стилизованной пиктограммой достопримечательности</w:t>
      </w:r>
      <w:r w:rsidR="00BB6E92" w:rsidRPr="00DB2D6A">
        <w:rPr>
          <w:b w:val="0"/>
          <w:sz w:val="28"/>
          <w:szCs w:val="28"/>
          <w:lang w:val="ru-RU"/>
        </w:rPr>
        <w:t xml:space="preserve">, а вся необходимая информация содержится в буклете или в рассказах сопровождающего.Создатели </w:t>
      </w:r>
      <w:r w:rsidR="00134EE6" w:rsidRPr="00DB2D6A">
        <w:rPr>
          <w:b w:val="0"/>
          <w:sz w:val="28"/>
          <w:szCs w:val="28"/>
          <w:lang w:val="ru-RU"/>
        </w:rPr>
        <w:t>троп</w:t>
      </w:r>
      <w:r w:rsidR="00BB6E92" w:rsidRPr="00DB2D6A">
        <w:rPr>
          <w:b w:val="0"/>
          <w:sz w:val="28"/>
          <w:szCs w:val="28"/>
          <w:lang w:val="ru-RU"/>
        </w:rPr>
        <w:t>ы</w:t>
      </w:r>
      <w:r w:rsidR="00134EE6" w:rsidRPr="00DB2D6A">
        <w:rPr>
          <w:b w:val="0"/>
          <w:sz w:val="28"/>
          <w:szCs w:val="28"/>
          <w:lang w:val="ru-RU"/>
        </w:rPr>
        <w:t xml:space="preserve"> считают, что в отдаленных от жилья </w:t>
      </w:r>
      <w:r w:rsidR="00BB6E92" w:rsidRPr="00DB2D6A">
        <w:rPr>
          <w:b w:val="0"/>
          <w:sz w:val="28"/>
          <w:szCs w:val="28"/>
          <w:lang w:val="ru-RU"/>
        </w:rPr>
        <w:t>местностя</w:t>
      </w:r>
      <w:r w:rsidR="00134EE6" w:rsidRPr="00DB2D6A">
        <w:rPr>
          <w:b w:val="0"/>
          <w:sz w:val="28"/>
          <w:szCs w:val="28"/>
          <w:lang w:val="ru-RU"/>
        </w:rPr>
        <w:t xml:space="preserve"> умест</w:t>
      </w:r>
      <w:r w:rsidR="00345231" w:rsidRPr="00DB2D6A">
        <w:rPr>
          <w:b w:val="0"/>
          <w:sz w:val="28"/>
          <w:szCs w:val="28"/>
          <w:lang w:val="ru-RU"/>
        </w:rPr>
        <w:t>ны</w:t>
      </w:r>
      <w:r w:rsidR="00134EE6" w:rsidRPr="00DB2D6A">
        <w:rPr>
          <w:b w:val="0"/>
          <w:sz w:val="28"/>
          <w:szCs w:val="28"/>
          <w:lang w:val="ru-RU"/>
        </w:rPr>
        <w:t xml:space="preserve"> именно так</w:t>
      </w:r>
      <w:r w:rsidR="00DB2D6A">
        <w:rPr>
          <w:b w:val="0"/>
          <w:sz w:val="28"/>
          <w:szCs w:val="28"/>
          <w:lang w:val="ru-RU"/>
        </w:rPr>
        <w:t>и</w:t>
      </w:r>
      <w:r w:rsidR="00345231" w:rsidRPr="00DB2D6A">
        <w:rPr>
          <w:b w:val="0"/>
          <w:sz w:val="28"/>
          <w:szCs w:val="28"/>
          <w:lang w:val="ru-RU"/>
        </w:rPr>
        <w:t>е</w:t>
      </w:r>
      <w:r w:rsidR="00134EE6" w:rsidRPr="00DB2D6A">
        <w:rPr>
          <w:b w:val="0"/>
          <w:sz w:val="28"/>
          <w:szCs w:val="28"/>
          <w:lang w:val="ru-RU"/>
        </w:rPr>
        <w:t xml:space="preserve"> небольш</w:t>
      </w:r>
      <w:r w:rsidR="00BD0165" w:rsidRPr="00DB2D6A">
        <w:rPr>
          <w:b w:val="0"/>
          <w:sz w:val="28"/>
          <w:szCs w:val="28"/>
          <w:lang w:val="ru-RU"/>
        </w:rPr>
        <w:t>и</w:t>
      </w:r>
      <w:r w:rsidR="00345231" w:rsidRPr="00DB2D6A">
        <w:rPr>
          <w:b w:val="0"/>
          <w:sz w:val="28"/>
          <w:szCs w:val="28"/>
          <w:lang w:val="ru-RU"/>
        </w:rPr>
        <w:t>е</w:t>
      </w:r>
      <w:r w:rsidR="00134EE6" w:rsidRPr="00DB2D6A">
        <w:rPr>
          <w:b w:val="0"/>
          <w:sz w:val="28"/>
          <w:szCs w:val="28"/>
          <w:lang w:val="ru-RU"/>
        </w:rPr>
        <w:t xml:space="preserve"> знак</w:t>
      </w:r>
      <w:r w:rsidR="00345231" w:rsidRPr="00DB2D6A">
        <w:rPr>
          <w:b w:val="0"/>
          <w:sz w:val="28"/>
          <w:szCs w:val="28"/>
          <w:lang w:val="ru-RU"/>
        </w:rPr>
        <w:t>и</w:t>
      </w:r>
      <w:r w:rsidR="00134EE6" w:rsidRPr="00DB2D6A">
        <w:rPr>
          <w:b w:val="0"/>
          <w:sz w:val="28"/>
          <w:szCs w:val="28"/>
          <w:lang w:val="ru-RU"/>
        </w:rPr>
        <w:t>, органично вписанны</w:t>
      </w:r>
      <w:r w:rsidR="00345231" w:rsidRPr="00DB2D6A">
        <w:rPr>
          <w:b w:val="0"/>
          <w:sz w:val="28"/>
          <w:szCs w:val="28"/>
          <w:lang w:val="ru-RU"/>
        </w:rPr>
        <w:t>е</w:t>
      </w:r>
      <w:r w:rsidR="00134EE6" w:rsidRPr="00DB2D6A">
        <w:rPr>
          <w:b w:val="0"/>
          <w:sz w:val="28"/>
          <w:szCs w:val="28"/>
          <w:lang w:val="ru-RU"/>
        </w:rPr>
        <w:t xml:space="preserve"> в естественный ландшафт</w:t>
      </w:r>
      <w:r w:rsidR="00DB2D6A">
        <w:rPr>
          <w:b w:val="0"/>
          <w:sz w:val="28"/>
          <w:szCs w:val="28"/>
          <w:lang w:val="ru-RU"/>
        </w:rPr>
        <w:t xml:space="preserve"> </w:t>
      </w:r>
      <w:r w:rsidR="00BB6E92" w:rsidRPr="00DB2D6A">
        <w:rPr>
          <w:b w:val="0"/>
          <w:sz w:val="28"/>
          <w:szCs w:val="28"/>
          <w:lang w:val="ru-RU"/>
        </w:rPr>
        <w:t>[</w:t>
      </w:r>
      <w:r w:rsidR="00E4667A" w:rsidRPr="00DB2D6A">
        <w:rPr>
          <w:b w:val="0"/>
          <w:sz w:val="28"/>
          <w:szCs w:val="28"/>
          <w:lang w:val="ru-RU"/>
        </w:rPr>
        <w:t>1</w:t>
      </w:r>
      <w:r w:rsidR="00BB6E92" w:rsidRPr="00DB2D6A">
        <w:rPr>
          <w:b w:val="0"/>
          <w:sz w:val="28"/>
          <w:szCs w:val="28"/>
          <w:lang w:val="ru-RU"/>
        </w:rPr>
        <w:t>]</w:t>
      </w:r>
      <w:r w:rsidR="00134EE6" w:rsidRPr="00DB2D6A">
        <w:rPr>
          <w:b w:val="0"/>
          <w:sz w:val="28"/>
          <w:szCs w:val="28"/>
          <w:lang w:val="ru-RU"/>
        </w:rPr>
        <w:t>.</w:t>
      </w:r>
    </w:p>
    <w:p w:rsidR="008A1550" w:rsidRPr="00BB6E92" w:rsidRDefault="00CB0DF6" w:rsidP="00746773">
      <w:pPr>
        <w:pStyle w:val="a7"/>
        <w:keepNext/>
        <w:spacing w:line="360" w:lineRule="auto"/>
        <w:ind w:left="0" w:firstLine="567"/>
        <w:jc w:val="both"/>
        <w:rPr>
          <w:szCs w:val="28"/>
        </w:rPr>
      </w:pPr>
      <w:r w:rsidRPr="00BB6E92">
        <w:rPr>
          <w:noProof/>
          <w:szCs w:val="28"/>
        </w:rPr>
        <w:lastRenderedPageBreak/>
        <w:drawing>
          <wp:inline distT="0" distB="0" distL="0" distR="0">
            <wp:extent cx="5667153" cy="39708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79" cy="39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1C" w:rsidRPr="00BB6E92" w:rsidRDefault="008A1550" w:rsidP="00746773">
      <w:pPr>
        <w:pStyle w:val="a9"/>
        <w:spacing w:line="360" w:lineRule="auto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BB6E92">
        <w:rPr>
          <w:rFonts w:ascii="Times New Roman" w:hAnsi="Times New Roman"/>
          <w:b w:val="0"/>
          <w:sz w:val="28"/>
          <w:szCs w:val="28"/>
        </w:rPr>
        <w:t>Figure</w:t>
      </w:r>
      <w:r w:rsidR="00E4667A">
        <w:rPr>
          <w:rFonts w:ascii="Times New Roman" w:hAnsi="Times New Roman"/>
          <w:b w:val="0"/>
          <w:sz w:val="28"/>
          <w:szCs w:val="28"/>
        </w:rPr>
        <w:t xml:space="preserve"> 3</w:t>
      </w:r>
      <w:r w:rsidR="000F761C" w:rsidRPr="00BB6E92">
        <w:rPr>
          <w:rFonts w:ascii="Times New Roman" w:hAnsi="Times New Roman"/>
          <w:b w:val="0"/>
          <w:sz w:val="28"/>
          <w:szCs w:val="28"/>
        </w:rPr>
        <w:t>. Сеть ландшафтных экотроп от базы Санавож.</w:t>
      </w:r>
    </w:p>
    <w:p w:rsidR="003700AB" w:rsidRPr="00BB6E92" w:rsidRDefault="003700AB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BB6E92">
        <w:rPr>
          <w:sz w:val="28"/>
          <w:szCs w:val="28"/>
        </w:rPr>
        <w:t>Этот же принцип необхоимо брать за основу при проектировании инфраструктуры в таком «проблемном» районе</w:t>
      </w:r>
      <w:r w:rsidR="00DB2D6A">
        <w:rPr>
          <w:sz w:val="28"/>
          <w:szCs w:val="28"/>
        </w:rPr>
        <w:t xml:space="preserve"> </w:t>
      </w:r>
      <w:r w:rsidRPr="00BB6E92">
        <w:rPr>
          <w:sz w:val="28"/>
          <w:szCs w:val="28"/>
        </w:rPr>
        <w:t xml:space="preserve">парка, как маршруты к горам Народной и Манараге. </w:t>
      </w:r>
      <w:r w:rsidR="00845150">
        <w:rPr>
          <w:sz w:val="28"/>
          <w:szCs w:val="28"/>
        </w:rPr>
        <w:t xml:space="preserve">Ценность популяций в верховьях р.Балбанью, где проходят эти маршруты, подтверждается тем, что </w:t>
      </w:r>
      <w:r w:rsidR="00C65C68">
        <w:rPr>
          <w:sz w:val="28"/>
          <w:szCs w:val="28"/>
        </w:rPr>
        <w:t xml:space="preserve">до создания парка </w:t>
      </w:r>
      <w:r w:rsidR="00845150">
        <w:rPr>
          <w:sz w:val="28"/>
          <w:szCs w:val="28"/>
        </w:rPr>
        <w:t xml:space="preserve">здесь </w:t>
      </w:r>
      <w:r w:rsidR="00C65C68">
        <w:rPr>
          <w:sz w:val="28"/>
          <w:szCs w:val="28"/>
        </w:rPr>
        <w:t xml:space="preserve">находился ботанический заказник. </w:t>
      </w:r>
      <w:r w:rsidR="00845150" w:rsidRPr="00BB6E92">
        <w:rPr>
          <w:sz w:val="28"/>
          <w:szCs w:val="28"/>
        </w:rPr>
        <w:t xml:space="preserve">Здесь, вблизи водораздела, находятся местобитания многих редких видов растений, в т.ч. арктосибирских. В силу климатических условий популяции здесь немногочисленны, и </w:t>
      </w:r>
      <w:r w:rsidR="00845150">
        <w:rPr>
          <w:sz w:val="28"/>
          <w:szCs w:val="28"/>
        </w:rPr>
        <w:t>важно</w:t>
      </w:r>
      <w:r w:rsidR="00845150" w:rsidRPr="00BB6E92">
        <w:rPr>
          <w:sz w:val="28"/>
          <w:szCs w:val="28"/>
        </w:rPr>
        <w:t xml:space="preserve"> в буквальном смысле каждое растение.</w:t>
      </w:r>
      <w:r w:rsidR="00845150">
        <w:rPr>
          <w:sz w:val="28"/>
          <w:szCs w:val="28"/>
        </w:rPr>
        <w:t xml:space="preserve"> В 2014 г. в заповедную зону парка</w:t>
      </w:r>
      <w:r w:rsidR="00CC66B3">
        <w:rPr>
          <w:sz w:val="28"/>
          <w:szCs w:val="28"/>
        </w:rPr>
        <w:t xml:space="preserve"> </w:t>
      </w:r>
      <w:r w:rsidR="00845150">
        <w:rPr>
          <w:sz w:val="28"/>
          <w:szCs w:val="28"/>
        </w:rPr>
        <w:t>включен участок в верховьях притока Балбанью – р.Сюразьрузьвож, где сохранились популяции многих краснокнижных видов.</w:t>
      </w:r>
    </w:p>
    <w:p w:rsidR="00746773" w:rsidRPr="00746773" w:rsidRDefault="00746773" w:rsidP="00746773">
      <w:pPr>
        <w:pStyle w:val="1"/>
        <w:rPr>
          <w:sz w:val="28"/>
          <w:szCs w:val="28"/>
          <w:lang w:val="ru-RU"/>
        </w:rPr>
      </w:pPr>
      <w:r w:rsidRPr="00746773">
        <w:rPr>
          <w:sz w:val="28"/>
          <w:szCs w:val="28"/>
          <w:lang w:val="ru-RU"/>
        </w:rPr>
        <w:t>3. Рекомендации по охране редких видов растений</w:t>
      </w:r>
      <w:r>
        <w:rPr>
          <w:sz w:val="28"/>
          <w:szCs w:val="28"/>
          <w:lang w:val="ru-RU"/>
        </w:rPr>
        <w:t xml:space="preserve"> </w:t>
      </w:r>
      <w:r w:rsidRPr="00746773">
        <w:rPr>
          <w:sz w:val="28"/>
          <w:szCs w:val="28"/>
          <w:lang w:val="ru-RU"/>
        </w:rPr>
        <w:t xml:space="preserve">при проектировании экологических </w:t>
      </w:r>
      <w:r>
        <w:rPr>
          <w:sz w:val="28"/>
          <w:szCs w:val="28"/>
          <w:lang w:val="ru-RU"/>
        </w:rPr>
        <w:t xml:space="preserve">и </w:t>
      </w:r>
      <w:r w:rsidRPr="00746773">
        <w:rPr>
          <w:sz w:val="28"/>
          <w:szCs w:val="28"/>
          <w:lang w:val="ru-RU"/>
        </w:rPr>
        <w:t>учебных троп.</w:t>
      </w:r>
    </w:p>
    <w:p w:rsidR="00746773" w:rsidRDefault="00746773" w:rsidP="00746773">
      <w:pPr>
        <w:pStyle w:val="1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Из вышесказанного можно сделать следующие выводы, которые стоит учитывать при разработке экотроп:</w:t>
      </w:r>
    </w:p>
    <w:p w:rsidR="00746773" w:rsidRDefault="00746773" w:rsidP="00746773">
      <w:pPr>
        <w:pStyle w:val="1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lastRenderedPageBreak/>
        <w:t>3.1. Р</w:t>
      </w:r>
      <w:r w:rsidRPr="00BB6E92">
        <w:rPr>
          <w:b w:val="0"/>
          <w:sz w:val="28"/>
          <w:szCs w:val="28"/>
          <w:lang w:val="ru-RU"/>
        </w:rPr>
        <w:t>астения</w:t>
      </w:r>
      <w:r>
        <w:rPr>
          <w:b w:val="0"/>
          <w:sz w:val="28"/>
          <w:szCs w:val="28"/>
          <w:lang w:val="ru-RU"/>
        </w:rPr>
        <w:t>, особенно цветущие</w:t>
      </w:r>
      <w:r w:rsidRPr="00BB6E92">
        <w:rPr>
          <w:b w:val="0"/>
          <w:sz w:val="28"/>
          <w:szCs w:val="28"/>
          <w:lang w:val="ru-RU"/>
        </w:rPr>
        <w:t xml:space="preserve">, вызывают большой интерес у туристов, </w:t>
      </w:r>
      <w:r>
        <w:rPr>
          <w:b w:val="0"/>
          <w:sz w:val="28"/>
          <w:szCs w:val="28"/>
          <w:lang w:val="ru-RU"/>
        </w:rPr>
        <w:t>и</w:t>
      </w:r>
      <w:r w:rsidRPr="00BB6E92">
        <w:rPr>
          <w:b w:val="0"/>
          <w:sz w:val="28"/>
          <w:szCs w:val="28"/>
          <w:lang w:val="ru-RU"/>
        </w:rPr>
        <w:t xml:space="preserve"> рассказ о них </w:t>
      </w:r>
      <w:r>
        <w:rPr>
          <w:b w:val="0"/>
          <w:sz w:val="28"/>
          <w:szCs w:val="28"/>
          <w:lang w:val="ru-RU"/>
        </w:rPr>
        <w:t xml:space="preserve">необходимо </w:t>
      </w:r>
      <w:r w:rsidRPr="00BB6E92">
        <w:rPr>
          <w:b w:val="0"/>
          <w:sz w:val="28"/>
          <w:szCs w:val="28"/>
          <w:lang w:val="ru-RU"/>
        </w:rPr>
        <w:t>включа</w:t>
      </w:r>
      <w:r>
        <w:rPr>
          <w:b w:val="0"/>
          <w:sz w:val="28"/>
          <w:szCs w:val="28"/>
          <w:lang w:val="ru-RU"/>
        </w:rPr>
        <w:t>ть</w:t>
      </w:r>
      <w:r w:rsidRPr="00BB6E92">
        <w:rPr>
          <w:b w:val="0"/>
          <w:sz w:val="28"/>
          <w:szCs w:val="28"/>
          <w:lang w:val="ru-RU"/>
        </w:rPr>
        <w:t xml:space="preserve"> в тексты экскурсий – не только специализированных учебных, но и обзорных. </w:t>
      </w:r>
    </w:p>
    <w:p w:rsidR="00746773" w:rsidRDefault="00746773" w:rsidP="00746773">
      <w:pPr>
        <w:pStyle w:val="1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3.2. Т</w:t>
      </w:r>
      <w:r w:rsidRPr="00BB6E92">
        <w:rPr>
          <w:b w:val="0"/>
          <w:sz w:val="28"/>
          <w:szCs w:val="28"/>
          <w:lang w:val="ru-RU"/>
        </w:rPr>
        <w:t>аблич</w:t>
      </w:r>
      <w:r>
        <w:rPr>
          <w:b w:val="0"/>
          <w:sz w:val="28"/>
          <w:szCs w:val="28"/>
          <w:lang w:val="ru-RU"/>
        </w:rPr>
        <w:t>ки (стенды, аншлаги)</w:t>
      </w:r>
      <w:r w:rsidRPr="00BB6E92">
        <w:rPr>
          <w:b w:val="0"/>
          <w:sz w:val="28"/>
          <w:szCs w:val="28"/>
          <w:lang w:val="ru-RU"/>
        </w:rPr>
        <w:t xml:space="preserve"> с описаниями растений рекомендуется</w:t>
      </w:r>
      <w:r>
        <w:rPr>
          <w:b w:val="0"/>
          <w:sz w:val="28"/>
          <w:szCs w:val="28"/>
          <w:lang w:val="ru-RU"/>
        </w:rPr>
        <w:t xml:space="preserve"> </w:t>
      </w:r>
      <w:r w:rsidRPr="00BB6E92">
        <w:rPr>
          <w:b w:val="0"/>
          <w:sz w:val="28"/>
          <w:szCs w:val="28"/>
          <w:lang w:val="ru-RU"/>
        </w:rPr>
        <w:t>размещать только в местообитаниях типичных, широко распространенных растений – таких как иван-чай, дягиль и т.д.</w:t>
      </w:r>
      <w:r>
        <w:rPr>
          <w:b w:val="0"/>
          <w:sz w:val="28"/>
          <w:szCs w:val="28"/>
          <w:lang w:val="ru-RU"/>
        </w:rPr>
        <w:t xml:space="preserve"> </w:t>
      </w:r>
    </w:p>
    <w:p w:rsidR="00746773" w:rsidRPr="00BB6E92" w:rsidRDefault="00746773" w:rsidP="00746773">
      <w:pPr>
        <w:pStyle w:val="1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3.3. </w:t>
      </w:r>
      <w:r w:rsidRPr="00BB6E92">
        <w:rPr>
          <w:b w:val="0"/>
          <w:sz w:val="28"/>
          <w:szCs w:val="28"/>
          <w:lang w:val="ru-RU"/>
        </w:rPr>
        <w:t xml:space="preserve">На наиболее живописных тропах и их участках информацию </w:t>
      </w:r>
      <w:r w:rsidRPr="00DB2D6A">
        <w:rPr>
          <w:b w:val="0"/>
          <w:sz w:val="28"/>
          <w:szCs w:val="28"/>
          <w:lang w:val="ru-RU"/>
        </w:rPr>
        <w:t>in situ</w:t>
      </w:r>
      <w:r w:rsidRPr="00BB6E92">
        <w:rPr>
          <w:b w:val="0"/>
          <w:sz w:val="28"/>
          <w:szCs w:val="28"/>
          <w:lang w:val="ru-RU"/>
        </w:rPr>
        <w:t xml:space="preserve"> рекоменду</w:t>
      </w:r>
      <w:r>
        <w:rPr>
          <w:b w:val="0"/>
          <w:sz w:val="28"/>
          <w:szCs w:val="28"/>
          <w:lang w:val="ru-RU"/>
        </w:rPr>
        <w:t>ется</w:t>
      </w:r>
      <w:r w:rsidRPr="00BB6E92">
        <w:rPr>
          <w:b w:val="0"/>
          <w:sz w:val="28"/>
          <w:szCs w:val="28"/>
          <w:lang w:val="ru-RU"/>
        </w:rPr>
        <w:t xml:space="preserve"> минимизировать</w:t>
      </w:r>
      <w:r w:rsidR="00021FDE">
        <w:rPr>
          <w:b w:val="0"/>
          <w:sz w:val="28"/>
          <w:szCs w:val="28"/>
          <w:lang w:val="ru-RU"/>
        </w:rPr>
        <w:t xml:space="preserve">, т.к. </w:t>
      </w:r>
      <w:r w:rsidR="00021FDE" w:rsidRPr="00DB2D6A">
        <w:rPr>
          <w:b w:val="0"/>
          <w:sz w:val="28"/>
          <w:szCs w:val="28"/>
          <w:lang w:val="ru-RU"/>
        </w:rPr>
        <w:t>в отдаленных от жилья местностя</w:t>
      </w:r>
      <w:r w:rsidR="00021FDE">
        <w:rPr>
          <w:b w:val="0"/>
          <w:sz w:val="28"/>
          <w:szCs w:val="28"/>
          <w:lang w:val="ru-RU"/>
        </w:rPr>
        <w:t>х</w:t>
      </w:r>
      <w:r w:rsidR="00021FDE" w:rsidRPr="00DB2D6A">
        <w:rPr>
          <w:b w:val="0"/>
          <w:sz w:val="28"/>
          <w:szCs w:val="28"/>
          <w:lang w:val="ru-RU"/>
        </w:rPr>
        <w:t xml:space="preserve"> уместны именно небольшие знаки, органично вписанные в естественный ландшафт.</w:t>
      </w:r>
      <w:r w:rsidR="00021FDE">
        <w:rPr>
          <w:b w:val="0"/>
          <w:sz w:val="28"/>
          <w:szCs w:val="28"/>
          <w:lang w:val="ru-RU"/>
        </w:rPr>
        <w:t xml:space="preserve"> Пример - </w:t>
      </w:r>
      <w:r w:rsidRPr="00DB2D6A">
        <w:rPr>
          <w:b w:val="0"/>
          <w:sz w:val="28"/>
          <w:szCs w:val="28"/>
          <w:lang w:val="ru-RU"/>
        </w:rPr>
        <w:t>троп</w:t>
      </w:r>
      <w:r w:rsidR="00021FDE">
        <w:rPr>
          <w:b w:val="0"/>
          <w:sz w:val="28"/>
          <w:szCs w:val="28"/>
          <w:lang w:val="ru-RU"/>
        </w:rPr>
        <w:t>а</w:t>
      </w:r>
      <w:r w:rsidRPr="00DB2D6A">
        <w:rPr>
          <w:b w:val="0"/>
          <w:sz w:val="28"/>
          <w:szCs w:val="28"/>
          <w:lang w:val="ru-RU"/>
        </w:rPr>
        <w:t xml:space="preserve"> Бажукова, где остановки на видовых точках отмечены только деревянными столбиками-указателями со стилизованной пиктограммой достопримечательности, а вся необходимая информация содержится в буклете или в рассказах сопровождающего.</w:t>
      </w:r>
      <w:r w:rsidR="00021FDE">
        <w:rPr>
          <w:b w:val="0"/>
          <w:sz w:val="28"/>
          <w:szCs w:val="28"/>
          <w:lang w:val="ru-RU"/>
        </w:rPr>
        <w:t xml:space="preserve"> </w:t>
      </w:r>
    </w:p>
    <w:p w:rsidR="00021FDE" w:rsidRDefault="00021FDE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 Т</w:t>
      </w:r>
      <w:r w:rsidR="00746773" w:rsidRPr="00BB6E92">
        <w:rPr>
          <w:sz w:val="28"/>
          <w:szCs w:val="28"/>
        </w:rPr>
        <w:t xml:space="preserve">от же принцип </w:t>
      </w:r>
      <w:r>
        <w:rPr>
          <w:sz w:val="28"/>
          <w:szCs w:val="28"/>
        </w:rPr>
        <w:t xml:space="preserve">минимализма </w:t>
      </w:r>
      <w:r w:rsidR="00746773" w:rsidRPr="00BB6E92">
        <w:rPr>
          <w:sz w:val="28"/>
          <w:szCs w:val="28"/>
        </w:rPr>
        <w:t>необхо</w:t>
      </w:r>
      <w:r>
        <w:rPr>
          <w:sz w:val="28"/>
          <w:szCs w:val="28"/>
        </w:rPr>
        <w:t>д</w:t>
      </w:r>
      <w:r w:rsidR="00746773" w:rsidRPr="00BB6E92">
        <w:rPr>
          <w:sz w:val="28"/>
          <w:szCs w:val="28"/>
        </w:rPr>
        <w:t>имо брать за основу при проектировании инфраструктуры в маршрут</w:t>
      </w:r>
      <w:r>
        <w:rPr>
          <w:sz w:val="28"/>
          <w:szCs w:val="28"/>
        </w:rPr>
        <w:t>ах</w:t>
      </w:r>
      <w:r w:rsidR="00746773" w:rsidRPr="00BB6E92">
        <w:rPr>
          <w:sz w:val="28"/>
          <w:szCs w:val="28"/>
        </w:rPr>
        <w:t xml:space="preserve"> к горам Народной и Манараге. В силу климатических условий популяции здесь немногочисленны, и </w:t>
      </w:r>
      <w:r w:rsidR="00746773">
        <w:rPr>
          <w:sz w:val="28"/>
          <w:szCs w:val="28"/>
        </w:rPr>
        <w:t>важно</w:t>
      </w:r>
      <w:r w:rsidR="00746773" w:rsidRPr="00BB6E92">
        <w:rPr>
          <w:sz w:val="28"/>
          <w:szCs w:val="28"/>
        </w:rPr>
        <w:t xml:space="preserve"> в буквальном смысле каждое растение.</w:t>
      </w:r>
      <w:r w:rsidR="00746773">
        <w:rPr>
          <w:sz w:val="28"/>
          <w:szCs w:val="28"/>
        </w:rPr>
        <w:t xml:space="preserve"> </w:t>
      </w:r>
    </w:p>
    <w:p w:rsidR="00021FDE" w:rsidRDefault="00021FDE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 Стенды и таблички с информацией о редких и ценных растениях лучше размещать вдали от местообитаний - на базах, внутри помещений.</w:t>
      </w:r>
    </w:p>
    <w:p w:rsidR="00021FDE" w:rsidRDefault="00021FDE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Информацию о растениях, находящихся по угрозой браконьерской заготовки (родиола розовая, пион уклоняющийся и некоторые другие) лучше не использовать для массового туризма - туров спортивных, семейных, выходного дня и т.п., а включать только в специализированные экскурсии - для ученых, практикантов и т.д.</w:t>
      </w:r>
    </w:p>
    <w:p w:rsidR="00CA0B61" w:rsidRPr="00BB6E92" w:rsidRDefault="00233D67" w:rsidP="0074677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BB6E92">
        <w:rPr>
          <w:sz w:val="28"/>
          <w:szCs w:val="28"/>
        </w:rPr>
        <w:t xml:space="preserve">Таким образом, </w:t>
      </w:r>
      <w:r w:rsidR="00B82955">
        <w:rPr>
          <w:sz w:val="28"/>
          <w:szCs w:val="28"/>
        </w:rPr>
        <w:t>правильный</w:t>
      </w:r>
      <w:r w:rsidRPr="00BB6E92">
        <w:rPr>
          <w:sz w:val="28"/>
          <w:szCs w:val="28"/>
        </w:rPr>
        <w:t xml:space="preserve"> подход</w:t>
      </w:r>
      <w:r w:rsidR="001A2A7E">
        <w:rPr>
          <w:sz w:val="28"/>
          <w:szCs w:val="28"/>
        </w:rPr>
        <w:t>,</w:t>
      </w:r>
      <w:r w:rsidR="00746773">
        <w:rPr>
          <w:sz w:val="28"/>
          <w:szCs w:val="28"/>
        </w:rPr>
        <w:t xml:space="preserve"> </w:t>
      </w:r>
      <w:r w:rsidR="001A2A7E">
        <w:rPr>
          <w:sz w:val="28"/>
          <w:szCs w:val="28"/>
        </w:rPr>
        <w:t>использование современных методов в</w:t>
      </w:r>
      <w:r w:rsidRPr="00BB6E92">
        <w:rPr>
          <w:sz w:val="28"/>
          <w:szCs w:val="28"/>
        </w:rPr>
        <w:t xml:space="preserve"> проектирова</w:t>
      </w:r>
      <w:r w:rsidR="003700AB" w:rsidRPr="00BB6E92">
        <w:rPr>
          <w:sz w:val="28"/>
          <w:szCs w:val="28"/>
        </w:rPr>
        <w:t>н</w:t>
      </w:r>
      <w:r w:rsidRPr="00BB6E92">
        <w:rPr>
          <w:sz w:val="28"/>
          <w:szCs w:val="28"/>
        </w:rPr>
        <w:t>и</w:t>
      </w:r>
      <w:r w:rsidR="001A2A7E">
        <w:rPr>
          <w:sz w:val="28"/>
          <w:szCs w:val="28"/>
        </w:rPr>
        <w:t>и и эксплуатации</w:t>
      </w:r>
      <w:bookmarkStart w:id="0" w:name="_GoBack"/>
      <w:bookmarkEnd w:id="0"/>
      <w:r w:rsidRPr="00BB6E92">
        <w:rPr>
          <w:sz w:val="28"/>
          <w:szCs w:val="28"/>
        </w:rPr>
        <w:t xml:space="preserve"> экологических троп</w:t>
      </w:r>
      <w:r w:rsidR="001A2A7E">
        <w:rPr>
          <w:sz w:val="28"/>
          <w:szCs w:val="28"/>
        </w:rPr>
        <w:t xml:space="preserve">, </w:t>
      </w:r>
      <w:r w:rsidR="00B82955">
        <w:rPr>
          <w:sz w:val="28"/>
          <w:szCs w:val="28"/>
        </w:rPr>
        <w:t>по</w:t>
      </w:r>
      <w:r w:rsidR="001A2A7E">
        <w:rPr>
          <w:sz w:val="28"/>
          <w:szCs w:val="28"/>
        </w:rPr>
        <w:t>з</w:t>
      </w:r>
      <w:r w:rsidR="00B82955">
        <w:rPr>
          <w:sz w:val="28"/>
          <w:szCs w:val="28"/>
        </w:rPr>
        <w:t>воляет</w:t>
      </w:r>
      <w:r w:rsidR="00746773">
        <w:rPr>
          <w:sz w:val="28"/>
          <w:szCs w:val="28"/>
        </w:rPr>
        <w:t xml:space="preserve"> </w:t>
      </w:r>
      <w:r w:rsidR="00B82955">
        <w:rPr>
          <w:sz w:val="28"/>
          <w:szCs w:val="28"/>
        </w:rPr>
        <w:t xml:space="preserve">не только повысить привлекательность и информационную насыщенность ландшафтов </w:t>
      </w:r>
      <w:r w:rsidR="001A2A7E">
        <w:rPr>
          <w:sz w:val="28"/>
          <w:szCs w:val="28"/>
        </w:rPr>
        <w:t xml:space="preserve">парка </w:t>
      </w:r>
      <w:r w:rsidR="00B82955">
        <w:rPr>
          <w:sz w:val="28"/>
          <w:szCs w:val="28"/>
        </w:rPr>
        <w:t xml:space="preserve">для </w:t>
      </w:r>
      <w:r w:rsidR="00B82955">
        <w:rPr>
          <w:sz w:val="28"/>
          <w:szCs w:val="28"/>
        </w:rPr>
        <w:lastRenderedPageBreak/>
        <w:t xml:space="preserve">туризма, но </w:t>
      </w:r>
      <w:r w:rsidR="00B82955" w:rsidRPr="00BB6E92">
        <w:rPr>
          <w:sz w:val="28"/>
          <w:szCs w:val="28"/>
        </w:rPr>
        <w:t>и способствовать их сохранению</w:t>
      </w:r>
      <w:r w:rsidR="00B82955">
        <w:rPr>
          <w:sz w:val="28"/>
          <w:szCs w:val="28"/>
        </w:rPr>
        <w:t>,</w:t>
      </w:r>
      <w:r w:rsidR="00D44134">
        <w:rPr>
          <w:sz w:val="28"/>
          <w:szCs w:val="28"/>
        </w:rPr>
        <w:t xml:space="preserve"> </w:t>
      </w:r>
      <w:r w:rsidRPr="00BB6E92">
        <w:rPr>
          <w:sz w:val="28"/>
          <w:szCs w:val="28"/>
        </w:rPr>
        <w:t>сни</w:t>
      </w:r>
      <w:r w:rsidR="00B82955">
        <w:rPr>
          <w:sz w:val="28"/>
          <w:szCs w:val="28"/>
        </w:rPr>
        <w:t>жая</w:t>
      </w:r>
      <w:r w:rsidRPr="00BB6E92">
        <w:rPr>
          <w:sz w:val="28"/>
          <w:szCs w:val="28"/>
        </w:rPr>
        <w:t xml:space="preserve"> влияние</w:t>
      </w:r>
      <w:r w:rsidR="00D44134">
        <w:rPr>
          <w:sz w:val="28"/>
          <w:szCs w:val="28"/>
        </w:rPr>
        <w:t xml:space="preserve"> </w:t>
      </w:r>
      <w:r w:rsidRPr="00BB6E92">
        <w:rPr>
          <w:sz w:val="28"/>
          <w:szCs w:val="28"/>
        </w:rPr>
        <w:t>рекреации на природные комплексы, в т.ч. местообитания редких растений.</w:t>
      </w:r>
    </w:p>
    <w:p w:rsidR="001A2A7E" w:rsidRPr="001A2A7E" w:rsidRDefault="001A2A7E" w:rsidP="00746773">
      <w:pPr>
        <w:spacing w:line="360" w:lineRule="auto"/>
        <w:ind w:firstLine="567"/>
        <w:jc w:val="both"/>
        <w:rPr>
          <w:sz w:val="28"/>
          <w:szCs w:val="28"/>
        </w:rPr>
      </w:pPr>
    </w:p>
    <w:p w:rsidR="009B68A2" w:rsidRPr="00BB6E92" w:rsidRDefault="009B68A2" w:rsidP="00746773">
      <w:pPr>
        <w:spacing w:line="360" w:lineRule="auto"/>
        <w:ind w:firstLine="567"/>
        <w:jc w:val="both"/>
        <w:rPr>
          <w:sz w:val="28"/>
          <w:szCs w:val="28"/>
        </w:rPr>
      </w:pPr>
      <w:r w:rsidRPr="00BB6E92">
        <w:rPr>
          <w:sz w:val="28"/>
          <w:szCs w:val="28"/>
        </w:rPr>
        <w:t>ЛИТЕРАТУРА</w:t>
      </w:r>
    </w:p>
    <w:p w:rsidR="009B68A2" w:rsidRPr="00BB6E92" w:rsidRDefault="009B68A2" w:rsidP="00746773">
      <w:pPr>
        <w:spacing w:line="360" w:lineRule="auto"/>
        <w:ind w:firstLine="567"/>
        <w:jc w:val="both"/>
        <w:rPr>
          <w:sz w:val="28"/>
          <w:szCs w:val="28"/>
        </w:rPr>
      </w:pPr>
    </w:p>
    <w:p w:rsidR="006A250C" w:rsidRPr="00B82955" w:rsidRDefault="006A250C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rFonts w:eastAsia="ArialMT"/>
          <w:szCs w:val="28"/>
          <w:lang w:eastAsia="en-US"/>
        </w:rPr>
      </w:pPr>
      <w:r w:rsidRPr="00B82955">
        <w:rPr>
          <w:rFonts w:cs="Helvetica"/>
          <w:i/>
          <w:color w:val="666666"/>
          <w:szCs w:val="28"/>
          <w:shd w:val="clear" w:color="auto" w:fill="FFFFFF"/>
        </w:rPr>
        <w:t>Горохов В.А.</w:t>
      </w:r>
      <w:r w:rsidRPr="00B82955">
        <w:rPr>
          <w:rFonts w:cs="Helvetica"/>
          <w:color w:val="333333"/>
          <w:szCs w:val="28"/>
        </w:rPr>
        <w:t>Природно-познавательные тропы</w:t>
      </w:r>
      <w:r w:rsidRPr="00B82955">
        <w:rPr>
          <w:rFonts w:cs="Helvetica"/>
          <w:bCs/>
          <w:color w:val="333333"/>
          <w:szCs w:val="28"/>
        </w:rPr>
        <w:t>. [</w:t>
      </w:r>
      <w:r w:rsidR="00B82955">
        <w:rPr>
          <w:rFonts w:cs="Helvetica"/>
          <w:bCs/>
          <w:color w:val="333333"/>
          <w:szCs w:val="28"/>
        </w:rPr>
        <w:t>Э</w:t>
      </w:r>
      <w:r w:rsidRPr="00B82955">
        <w:rPr>
          <w:rFonts w:cs="Helvetica"/>
          <w:bCs/>
          <w:color w:val="333333"/>
          <w:szCs w:val="28"/>
        </w:rPr>
        <w:t>лектронный ресурс] / режим доступа</w:t>
      </w:r>
      <w:r w:rsidRPr="00B82955">
        <w:rPr>
          <w:rFonts w:cs="Helvetica"/>
          <w:color w:val="333333"/>
          <w:szCs w:val="28"/>
        </w:rPr>
        <w:t xml:space="preserve">ttp://landscape.totalarch.com/node/31. </w:t>
      </w:r>
    </w:p>
    <w:p w:rsidR="00942895" w:rsidRPr="00BB6E92" w:rsidRDefault="00942895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rFonts w:eastAsia="ArialMT"/>
          <w:szCs w:val="28"/>
          <w:lang w:eastAsia="en-US"/>
        </w:rPr>
      </w:pPr>
      <w:r w:rsidRPr="006A250C">
        <w:rPr>
          <w:rFonts w:eastAsia="ArialMT"/>
          <w:i/>
          <w:szCs w:val="28"/>
          <w:lang w:eastAsia="en-US"/>
        </w:rPr>
        <w:t>Малафеев А.И.</w:t>
      </w:r>
      <w:r w:rsidRPr="006A250C">
        <w:rPr>
          <w:rFonts w:eastAsia="ArialMT"/>
          <w:szCs w:val="28"/>
          <w:lang w:eastAsia="en-US"/>
        </w:rPr>
        <w:t xml:space="preserve"> Проект системы экологических троп участка «Переправа» (р. Кожим») Отчет.</w:t>
      </w:r>
      <w:r w:rsidRPr="00BB6E92">
        <w:rPr>
          <w:rFonts w:eastAsia="ArialMT"/>
          <w:szCs w:val="28"/>
          <w:lang w:eastAsia="en-US"/>
        </w:rPr>
        <w:t>Инта, 2013. 144 с. (Рукопись, в архиве ФГБУ «НП «Югыд ва»).</w:t>
      </w:r>
    </w:p>
    <w:p w:rsidR="00016D36" w:rsidRPr="00016D36" w:rsidRDefault="00016D36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color w:val="000000"/>
          <w:szCs w:val="28"/>
          <w:shd w:val="clear" w:color="auto" w:fill="FFFFFF" w:themeFill="background1"/>
        </w:rPr>
      </w:pPr>
      <w:r w:rsidRPr="00016D36">
        <w:rPr>
          <w:i/>
          <w:color w:val="000000"/>
          <w:szCs w:val="28"/>
          <w:shd w:val="clear" w:color="auto" w:fill="FFFFFF" w:themeFill="background1"/>
        </w:rPr>
        <w:t>Мартыненко ВА, Дегтева С.В.</w:t>
      </w:r>
      <w:r w:rsidRPr="00016D36">
        <w:rPr>
          <w:color w:val="000000"/>
          <w:szCs w:val="28"/>
          <w:shd w:val="clear" w:color="auto" w:fill="FFFFFF" w:themeFill="background1"/>
        </w:rPr>
        <w:t xml:space="preserve"> Конспект флоры национального парка «Югыд ва» (Республика Коми). Екатеринбург, 2003. 108 с.</w:t>
      </w:r>
    </w:p>
    <w:p w:rsidR="00942895" w:rsidRPr="00194478" w:rsidRDefault="006A250C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rFonts w:eastAsia="ArialMT"/>
          <w:szCs w:val="28"/>
          <w:lang w:eastAsia="en-US"/>
        </w:rPr>
      </w:pPr>
      <w:r w:rsidRPr="00194478">
        <w:rPr>
          <w:color w:val="000000"/>
          <w:szCs w:val="28"/>
          <w:shd w:val="clear" w:color="auto" w:fill="FFFFFF" w:themeFill="background1"/>
        </w:rPr>
        <w:t>Методические рекомендации по оформлению экологических и научных троп на ООПТ г. Москвы. М.: изд. Департамента природопользования и охраны окружающей среды г. Москвы, 2004.</w:t>
      </w:r>
    </w:p>
    <w:p w:rsidR="00E4667A" w:rsidRPr="006536C2" w:rsidRDefault="00E4667A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color w:val="000000"/>
          <w:szCs w:val="28"/>
          <w:shd w:val="clear" w:color="auto" w:fill="FFFFFF" w:themeFill="background1"/>
        </w:rPr>
      </w:pPr>
      <w:r w:rsidRPr="00016D36">
        <w:rPr>
          <w:i/>
          <w:color w:val="000000"/>
          <w:szCs w:val="28"/>
          <w:shd w:val="clear" w:color="auto" w:fill="FFFFFF" w:themeFill="background1"/>
        </w:rPr>
        <w:t>Пыстина Т.Н.</w:t>
      </w:r>
      <w:r w:rsidR="006536C2" w:rsidRPr="006536C2">
        <w:rPr>
          <w:color w:val="000000"/>
          <w:szCs w:val="28"/>
          <w:shd w:val="clear" w:color="auto" w:fill="FFFFFF" w:themeFill="background1"/>
        </w:rPr>
        <w:t>Отчет о проведении исследованийпо мониторингу нагрузки на природные комплексы национального парка «Югыд ва» в районе приюта «Переправа». Сыктывкар, 2014.</w:t>
      </w:r>
    </w:p>
    <w:p w:rsidR="00942895" w:rsidRPr="00BB6E92" w:rsidRDefault="00942895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rFonts w:eastAsia="ArialMT"/>
          <w:szCs w:val="28"/>
          <w:lang w:eastAsia="en-US"/>
        </w:rPr>
      </w:pPr>
      <w:r w:rsidRPr="006536C2">
        <w:rPr>
          <w:color w:val="000000"/>
          <w:szCs w:val="28"/>
          <w:shd w:val="clear" w:color="auto" w:fill="FFFFFF" w:themeFill="background1"/>
        </w:rPr>
        <w:t>Функциональное зонирование территории природного паркаК</w:t>
      </w:r>
      <w:r w:rsidRPr="00BB6E92">
        <w:rPr>
          <w:rFonts w:eastAsia="ArialMT"/>
          <w:szCs w:val="28"/>
          <w:lang w:eastAsia="en-US"/>
        </w:rPr>
        <w:t xml:space="preserve">оми АССР. Отчет (заключительный)по теме № 3.6.3.4. Коми филиал АН СССР.Комиссия по охране природы. Сыктывкар, 1974. </w:t>
      </w:r>
      <w:r w:rsidRPr="00EC562B">
        <w:rPr>
          <w:rFonts w:eastAsia="ArialMT"/>
          <w:szCs w:val="28"/>
          <w:lang w:eastAsia="en-US"/>
        </w:rPr>
        <w:t>154 с. с ил.</w:t>
      </w:r>
      <w:r w:rsidRPr="00BB6E92">
        <w:rPr>
          <w:rFonts w:eastAsia="ArialMT"/>
          <w:szCs w:val="28"/>
          <w:lang w:eastAsia="en-US"/>
        </w:rPr>
        <w:t>(Рукопись, в архиве КНЦ УрО РАН).</w:t>
      </w:r>
    </w:p>
    <w:p w:rsidR="00942895" w:rsidRPr="00BB6E92" w:rsidRDefault="00942895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="ArialMT"/>
          <w:szCs w:val="28"/>
          <w:lang w:val="en-US" w:eastAsia="en-US"/>
        </w:rPr>
      </w:pPr>
      <w:r w:rsidRPr="00BB6E92">
        <w:rPr>
          <w:rFonts w:eastAsia="ArialMT"/>
          <w:i/>
          <w:szCs w:val="28"/>
          <w:lang w:eastAsia="en-US"/>
        </w:rPr>
        <w:t>Шубницина Е.И.</w:t>
      </w:r>
      <w:r w:rsidRPr="00BB6E92">
        <w:rPr>
          <w:rFonts w:eastAsia="ArialMT"/>
          <w:szCs w:val="28"/>
          <w:lang w:eastAsia="en-US"/>
        </w:rPr>
        <w:t xml:space="preserve"> Опыт проектирования экологическихтроп в Национальном парке «Югыд ва»:история и современность / Рекреационнаягеография и инновации в туризме: матер. </w:t>
      </w:r>
      <w:r w:rsidRPr="00BB6E92">
        <w:rPr>
          <w:rFonts w:eastAsia="ArialMT"/>
          <w:szCs w:val="28"/>
          <w:lang w:val="en-US" w:eastAsia="en-US"/>
        </w:rPr>
        <w:t>II</w:t>
      </w:r>
      <w:r w:rsidRPr="00BB6E92">
        <w:rPr>
          <w:rFonts w:eastAsia="ArialMT"/>
          <w:szCs w:val="28"/>
          <w:lang w:eastAsia="en-US"/>
        </w:rPr>
        <w:t xml:space="preserve"> Всерос. науч.-пр.конф. с междунар. участием. Иркутск: Изд-воИнститутагеографииим. </w:t>
      </w:r>
      <w:r w:rsidRPr="00BB6E92">
        <w:rPr>
          <w:rFonts w:eastAsia="ArialMT"/>
          <w:szCs w:val="28"/>
          <w:lang w:val="en-US" w:eastAsia="en-US"/>
        </w:rPr>
        <w:t>В.Б. Сочавы СО РАН Иркутск,2014 а. С. 188–191.</w:t>
      </w:r>
    </w:p>
    <w:p w:rsidR="00942895" w:rsidRPr="00BB6E92" w:rsidRDefault="00942895" w:rsidP="00746773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47" w:line="360" w:lineRule="auto"/>
        <w:ind w:left="0" w:firstLine="567"/>
        <w:jc w:val="both"/>
        <w:rPr>
          <w:szCs w:val="28"/>
        </w:rPr>
      </w:pPr>
      <w:r w:rsidRPr="00BB6E92">
        <w:rPr>
          <w:rFonts w:eastAsia="ArialMT"/>
          <w:i/>
          <w:szCs w:val="28"/>
          <w:lang w:eastAsia="en-US"/>
        </w:rPr>
        <w:lastRenderedPageBreak/>
        <w:t>Шубницина Е.И.</w:t>
      </w:r>
      <w:r w:rsidRPr="00BB6E92">
        <w:rPr>
          <w:rFonts w:eastAsia="ArialMT"/>
          <w:szCs w:val="28"/>
          <w:lang w:eastAsia="en-US"/>
        </w:rPr>
        <w:t xml:space="preserve"> Роль ландшафтов в формировании рекреационногопотенциала Национальногопарка «Югыд Ва» (Республика Коми) //Российский журнал экотуризма. 2014 б. № 7. С. 20–30.</w:t>
      </w:r>
    </w:p>
    <w:p w:rsidR="00942895" w:rsidRPr="00BB6E92" w:rsidRDefault="00942895" w:rsidP="00746773">
      <w:pPr>
        <w:pStyle w:val="a7"/>
        <w:autoSpaceDE w:val="0"/>
        <w:autoSpaceDN w:val="0"/>
        <w:adjustRightInd w:val="0"/>
        <w:spacing w:after="47" w:line="360" w:lineRule="auto"/>
        <w:ind w:left="0" w:firstLine="567"/>
        <w:jc w:val="both"/>
        <w:rPr>
          <w:rFonts w:eastAsia="ArialMT"/>
          <w:szCs w:val="28"/>
          <w:lang w:eastAsia="en-US"/>
        </w:rPr>
      </w:pPr>
    </w:p>
    <w:sectPr w:rsidR="00942895" w:rsidRPr="00BB6E92" w:rsidSect="00746773">
      <w:pgSz w:w="11906" w:h="16838" w:code="9"/>
      <w:pgMar w:top="1440" w:right="566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0282E"/>
    <w:multiLevelType w:val="hybridMultilevel"/>
    <w:tmpl w:val="50A678CE"/>
    <w:lvl w:ilvl="0" w:tplc="298435F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72BD7"/>
    <w:multiLevelType w:val="hybridMultilevel"/>
    <w:tmpl w:val="77E87AC8"/>
    <w:lvl w:ilvl="0" w:tplc="CF883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172CAF"/>
    <w:multiLevelType w:val="hybridMultilevel"/>
    <w:tmpl w:val="F0408B1C"/>
    <w:lvl w:ilvl="0" w:tplc="CF883D38">
      <w:start w:val="1"/>
      <w:numFmt w:val="decimal"/>
      <w:lvlText w:val="%1."/>
      <w:lvlJc w:val="left"/>
      <w:pPr>
        <w:ind w:left="19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C2E9E"/>
    <w:rsid w:val="00002EB5"/>
    <w:rsid w:val="00010E1B"/>
    <w:rsid w:val="00016D36"/>
    <w:rsid w:val="00021FDE"/>
    <w:rsid w:val="0009474F"/>
    <w:rsid w:val="000A05F5"/>
    <w:rsid w:val="000F761C"/>
    <w:rsid w:val="00134EE6"/>
    <w:rsid w:val="0016412F"/>
    <w:rsid w:val="00171770"/>
    <w:rsid w:val="00190C61"/>
    <w:rsid w:val="00194478"/>
    <w:rsid w:val="001A2A7E"/>
    <w:rsid w:val="00202544"/>
    <w:rsid w:val="00212CA2"/>
    <w:rsid w:val="00233D67"/>
    <w:rsid w:val="00286BEA"/>
    <w:rsid w:val="002C2E9E"/>
    <w:rsid w:val="00317A50"/>
    <w:rsid w:val="00345231"/>
    <w:rsid w:val="00362EB8"/>
    <w:rsid w:val="00364FA2"/>
    <w:rsid w:val="003700AB"/>
    <w:rsid w:val="003F5896"/>
    <w:rsid w:val="003F5E0B"/>
    <w:rsid w:val="00410F2C"/>
    <w:rsid w:val="0041218D"/>
    <w:rsid w:val="004410DA"/>
    <w:rsid w:val="004A4F27"/>
    <w:rsid w:val="004B569F"/>
    <w:rsid w:val="00581AD5"/>
    <w:rsid w:val="005F6110"/>
    <w:rsid w:val="006536C2"/>
    <w:rsid w:val="006649BF"/>
    <w:rsid w:val="00680A43"/>
    <w:rsid w:val="006A250C"/>
    <w:rsid w:val="0072492E"/>
    <w:rsid w:val="00746773"/>
    <w:rsid w:val="007757E6"/>
    <w:rsid w:val="007C20BB"/>
    <w:rsid w:val="007D01E1"/>
    <w:rsid w:val="007E1D60"/>
    <w:rsid w:val="007E700A"/>
    <w:rsid w:val="00823E59"/>
    <w:rsid w:val="00834873"/>
    <w:rsid w:val="00845150"/>
    <w:rsid w:val="0086171D"/>
    <w:rsid w:val="00886021"/>
    <w:rsid w:val="008A1550"/>
    <w:rsid w:val="008B0F4E"/>
    <w:rsid w:val="008B380C"/>
    <w:rsid w:val="008E4500"/>
    <w:rsid w:val="00907ECC"/>
    <w:rsid w:val="00924231"/>
    <w:rsid w:val="00942895"/>
    <w:rsid w:val="00945369"/>
    <w:rsid w:val="009539F9"/>
    <w:rsid w:val="009B68A2"/>
    <w:rsid w:val="009F13D7"/>
    <w:rsid w:val="00AB4869"/>
    <w:rsid w:val="00AC061A"/>
    <w:rsid w:val="00AD616F"/>
    <w:rsid w:val="00AE7B4E"/>
    <w:rsid w:val="00AF279E"/>
    <w:rsid w:val="00B2653E"/>
    <w:rsid w:val="00B82955"/>
    <w:rsid w:val="00BB6E92"/>
    <w:rsid w:val="00BD0165"/>
    <w:rsid w:val="00C43CB3"/>
    <w:rsid w:val="00C65C68"/>
    <w:rsid w:val="00CA0B61"/>
    <w:rsid w:val="00CB0DF6"/>
    <w:rsid w:val="00CC23F1"/>
    <w:rsid w:val="00CC66B3"/>
    <w:rsid w:val="00CD35D3"/>
    <w:rsid w:val="00CF54FE"/>
    <w:rsid w:val="00D44134"/>
    <w:rsid w:val="00DB2D6A"/>
    <w:rsid w:val="00E4667A"/>
    <w:rsid w:val="00E60F2F"/>
    <w:rsid w:val="00E74394"/>
    <w:rsid w:val="00E83864"/>
    <w:rsid w:val="00E9563B"/>
    <w:rsid w:val="00EB05C5"/>
    <w:rsid w:val="00EC562B"/>
    <w:rsid w:val="00EE7AAF"/>
    <w:rsid w:val="00F54D61"/>
    <w:rsid w:val="00F6099A"/>
    <w:rsid w:val="00F61372"/>
    <w:rsid w:val="00F850CE"/>
    <w:rsid w:val="00FC7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E9E"/>
    <w:pPr>
      <w:widowControl w:val="0"/>
      <w:spacing w:after="0" w:line="28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B6E92"/>
    <w:pPr>
      <w:widowControl/>
      <w:spacing w:before="100" w:beforeAutospacing="1" w:after="100" w:afterAutospacing="1" w:line="240" w:lineRule="auto"/>
      <w:outlineLvl w:val="0"/>
    </w:pPr>
    <w:rPr>
      <w:b/>
      <w:bCs/>
      <w:snapToGrid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2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9B68A2"/>
    <w:pPr>
      <w:autoSpaceDE w:val="0"/>
      <w:autoSpaceDN w:val="0"/>
      <w:adjustRightInd w:val="0"/>
      <w:spacing w:after="120" w:line="240" w:lineRule="auto"/>
    </w:pPr>
    <w:rPr>
      <w:rFonts w:ascii="Arial" w:eastAsiaTheme="minorEastAsia" w:hAnsi="Arial" w:cs="Arial"/>
      <w:snapToGrid/>
    </w:rPr>
  </w:style>
  <w:style w:type="character" w:customStyle="1" w:styleId="a4">
    <w:name w:val="Основной текст Знак"/>
    <w:basedOn w:val="a0"/>
    <w:link w:val="a3"/>
    <w:uiPriority w:val="99"/>
    <w:semiHidden/>
    <w:rsid w:val="009B68A2"/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68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8A2"/>
    <w:rPr>
      <w:rFonts w:ascii="Tahoma" w:eastAsia="Times New Roman" w:hAnsi="Tahoma" w:cs="Tahoma"/>
      <w:snapToGrid w:val="0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unhideWhenUsed/>
    <w:rsid w:val="00AD616F"/>
    <w:pPr>
      <w:spacing w:after="120"/>
      <w:ind w:left="360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D616F"/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D616F"/>
    <w:pPr>
      <w:widowControl/>
      <w:spacing w:line="240" w:lineRule="auto"/>
      <w:ind w:left="720"/>
      <w:contextualSpacing/>
    </w:pPr>
    <w:rPr>
      <w:snapToGrid/>
      <w:sz w:val="28"/>
    </w:rPr>
  </w:style>
  <w:style w:type="character" w:styleId="a8">
    <w:name w:val="footnote reference"/>
    <w:basedOn w:val="a0"/>
    <w:uiPriority w:val="99"/>
    <w:semiHidden/>
    <w:unhideWhenUsed/>
    <w:rsid w:val="00AD616F"/>
    <w:rPr>
      <w:vertAlign w:val="superscript"/>
    </w:rPr>
  </w:style>
  <w:style w:type="paragraph" w:styleId="2">
    <w:name w:val="Body Text Indent 2"/>
    <w:basedOn w:val="a"/>
    <w:link w:val="20"/>
    <w:uiPriority w:val="99"/>
    <w:unhideWhenUsed/>
    <w:rsid w:val="00E9563B"/>
    <w:pPr>
      <w:spacing w:after="120" w:line="480" w:lineRule="auto"/>
      <w:ind w:left="360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9563B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8A1550"/>
    <w:pPr>
      <w:widowControl/>
      <w:spacing w:after="200" w:line="276" w:lineRule="auto"/>
    </w:pPr>
    <w:rPr>
      <w:rFonts w:ascii="Calibri" w:eastAsia="Calibri" w:hAnsi="Calibri"/>
      <w:b/>
      <w:bCs/>
      <w:snapToGrid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B6E9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E9E"/>
    <w:pPr>
      <w:widowControl w:val="0"/>
      <w:spacing w:after="0" w:line="28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BB6E92"/>
    <w:pPr>
      <w:widowControl/>
      <w:spacing w:before="100" w:beforeAutospacing="1" w:after="100" w:afterAutospacing="1" w:line="240" w:lineRule="auto"/>
      <w:outlineLvl w:val="0"/>
    </w:pPr>
    <w:rPr>
      <w:b/>
      <w:bCs/>
      <w:snapToGrid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2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9B68A2"/>
    <w:pPr>
      <w:autoSpaceDE w:val="0"/>
      <w:autoSpaceDN w:val="0"/>
      <w:adjustRightInd w:val="0"/>
      <w:spacing w:after="120" w:line="240" w:lineRule="auto"/>
    </w:pPr>
    <w:rPr>
      <w:rFonts w:ascii="Arial" w:eastAsiaTheme="minorEastAsia" w:hAnsi="Arial" w:cs="Arial"/>
      <w:snapToGrid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B68A2"/>
    <w:rPr>
      <w:rFonts w:ascii="Arial" w:eastAsiaTheme="minorEastAsia" w:hAnsi="Arial" w:cs="Arial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8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8A2"/>
    <w:rPr>
      <w:rFonts w:ascii="Tahoma" w:eastAsia="Times New Roman" w:hAnsi="Tahoma" w:cs="Tahoma"/>
      <w:snapToGrid w:val="0"/>
      <w:sz w:val="16"/>
      <w:szCs w:val="16"/>
      <w:lang w:eastAsia="ru-RU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D616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D616F"/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AD616F"/>
    <w:pPr>
      <w:widowControl/>
      <w:spacing w:line="240" w:lineRule="auto"/>
      <w:ind w:left="720"/>
      <w:contextualSpacing/>
    </w:pPr>
    <w:rPr>
      <w:snapToGrid/>
      <w:sz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AD616F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9563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9563B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8A1550"/>
    <w:pPr>
      <w:widowControl/>
      <w:spacing w:after="200" w:line="276" w:lineRule="auto"/>
    </w:pPr>
    <w:rPr>
      <w:rFonts w:ascii="Calibri" w:eastAsia="Calibri" w:hAnsi="Calibri"/>
      <w:b/>
      <w:bCs/>
      <w:snapToGrid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B6E9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E311F-8A40-4CC8-ACB3-2AB8240C5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1679</Words>
  <Characters>9571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2015-12-19T10:47:00Z</dcterms:created>
  <dcterms:modified xsi:type="dcterms:W3CDTF">2015-12-19T10:47:00Z</dcterms:modified>
</cp:coreProperties>
</file>